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5D" w:rsidRDefault="001C775D">
      <w:r>
        <w:rPr>
          <w:rFonts w:hint="eastAsia"/>
        </w:rPr>
        <w:t>様式第</w:t>
      </w:r>
      <w:r w:rsidR="00CA7F02">
        <w:rPr>
          <w:rFonts w:hint="eastAsia"/>
        </w:rPr>
        <w:t>1</w:t>
      </w:r>
      <w:r>
        <w:rPr>
          <w:rFonts w:hint="eastAsia"/>
        </w:rPr>
        <w:t>号</w:t>
      </w:r>
    </w:p>
    <w:p w:rsidR="001C775D" w:rsidRDefault="001C775D"/>
    <w:p w:rsidR="001C775D" w:rsidRDefault="001C775D" w:rsidP="001C775D">
      <w:pPr>
        <w:jc w:val="center"/>
        <w:rPr>
          <w:sz w:val="28"/>
          <w:szCs w:val="28"/>
        </w:rPr>
      </w:pPr>
      <w:r w:rsidRPr="001C775D">
        <w:rPr>
          <w:rFonts w:hint="eastAsia"/>
          <w:sz w:val="28"/>
          <w:szCs w:val="28"/>
        </w:rPr>
        <w:t>プロモ―ション事業における連携事業者（新規・変更）</w:t>
      </w:r>
    </w:p>
    <w:p w:rsidR="001C775D" w:rsidRPr="001C775D" w:rsidRDefault="001C775D" w:rsidP="001C775D">
      <w:pPr>
        <w:jc w:val="center"/>
        <w:rPr>
          <w:sz w:val="28"/>
          <w:szCs w:val="28"/>
        </w:rPr>
      </w:pPr>
      <w:r w:rsidRPr="001C775D">
        <w:rPr>
          <w:rFonts w:hint="eastAsia"/>
          <w:sz w:val="28"/>
          <w:szCs w:val="28"/>
        </w:rPr>
        <w:t>登録申請書</w:t>
      </w:r>
    </w:p>
    <w:p w:rsidR="001C775D" w:rsidRDefault="001C775D" w:rsidP="001C775D">
      <w:pPr>
        <w:jc w:val="right"/>
      </w:pPr>
      <w:r>
        <w:rPr>
          <w:rFonts w:hint="eastAsia"/>
        </w:rPr>
        <w:t xml:space="preserve">　　年　　　月　　　日</w:t>
      </w:r>
    </w:p>
    <w:p w:rsidR="001C775D" w:rsidRDefault="001C775D"/>
    <w:p w:rsidR="001C775D" w:rsidRDefault="001C775D">
      <w:r>
        <w:rPr>
          <w:rFonts w:hint="eastAsia"/>
        </w:rPr>
        <w:t>泉南市プロモ―ション戦略課長　様</w:t>
      </w:r>
    </w:p>
    <w:p w:rsidR="001C775D" w:rsidRDefault="001C775D"/>
    <w:p w:rsidR="001C775D" w:rsidRDefault="001C775D" w:rsidP="001C775D">
      <w:pPr>
        <w:wordWrap w:val="0"/>
        <w:jc w:val="right"/>
      </w:pPr>
      <w:r>
        <w:rPr>
          <w:rFonts w:hint="eastAsia"/>
        </w:rPr>
        <w:t xml:space="preserve">住　　所　　　　　　　　　　　　　　　　</w:t>
      </w:r>
    </w:p>
    <w:p w:rsidR="001C775D" w:rsidRDefault="001C775D" w:rsidP="001C775D">
      <w:pPr>
        <w:wordWrap w:val="0"/>
        <w:jc w:val="right"/>
      </w:pPr>
      <w:r>
        <w:rPr>
          <w:rFonts w:hint="eastAsia"/>
        </w:rPr>
        <w:t xml:space="preserve">事業者名　　　　　　　　　　　　　　　　</w:t>
      </w:r>
    </w:p>
    <w:p w:rsidR="001C775D" w:rsidRDefault="001C775D" w:rsidP="001C775D">
      <w:pPr>
        <w:jc w:val="right"/>
      </w:pPr>
      <w:r>
        <w:rPr>
          <w:rFonts w:hint="eastAsia"/>
        </w:rPr>
        <w:t>代表者名　　　　　　　　　　　　　　　印</w:t>
      </w:r>
    </w:p>
    <w:p w:rsidR="00CA3695" w:rsidRDefault="00CA3695"/>
    <w:p w:rsidR="001C775D" w:rsidRDefault="001C775D" w:rsidP="009257F2">
      <w:pPr>
        <w:ind w:firstLineChars="100" w:firstLine="210"/>
      </w:pPr>
      <w:r>
        <w:rPr>
          <w:rFonts w:hint="eastAsia"/>
        </w:rPr>
        <w:t>泉南市及び泉南市が連携する地方公共団体、観光協会、企業等が主催するイベントや連携事業</w:t>
      </w:r>
      <w:r w:rsidR="0071714F">
        <w:rPr>
          <w:rFonts w:hint="eastAsia"/>
        </w:rPr>
        <w:t>の</w:t>
      </w:r>
      <w:r>
        <w:rPr>
          <w:rFonts w:hint="eastAsia"/>
        </w:rPr>
        <w:t>情報を提供していただきたく、</w:t>
      </w:r>
      <w:r w:rsidR="00CA3695">
        <w:rPr>
          <w:rFonts w:hint="eastAsia"/>
        </w:rPr>
        <w:t>下記</w:t>
      </w:r>
      <w:r>
        <w:rPr>
          <w:rFonts w:hint="eastAsia"/>
        </w:rPr>
        <w:t>のとおり登録申請します。</w:t>
      </w:r>
    </w:p>
    <w:p w:rsidR="00CA3695" w:rsidRDefault="009257F2">
      <w:r>
        <w:rPr>
          <w:rFonts w:hint="eastAsia"/>
        </w:rPr>
        <w:t xml:space="preserve">　なお、登録及び出店に際し、遵守事項については、遵守することを確約します。</w:t>
      </w:r>
    </w:p>
    <w:p w:rsidR="001C775D" w:rsidRDefault="00CA3695" w:rsidP="007E3CE2">
      <w:pPr>
        <w:jc w:val="center"/>
      </w:pPr>
      <w:r>
        <w:rPr>
          <w:rFonts w:hint="eastAsia"/>
        </w:rPr>
        <w:t>記</w:t>
      </w:r>
    </w:p>
    <w:tbl>
      <w:tblPr>
        <w:tblStyle w:val="a3"/>
        <w:tblpPr w:leftFromText="142" w:rightFromText="142" w:vertAnchor="text" w:horzAnchor="margin" w:tblpY="133"/>
        <w:tblW w:w="0" w:type="auto"/>
        <w:tblLook w:val="04A0" w:firstRow="1" w:lastRow="0" w:firstColumn="1" w:lastColumn="0" w:noHBand="0" w:noVBand="1"/>
      </w:tblPr>
      <w:tblGrid>
        <w:gridCol w:w="2263"/>
        <w:gridCol w:w="6231"/>
      </w:tblGrid>
      <w:tr w:rsidR="00F619FE" w:rsidTr="007B6A07">
        <w:trPr>
          <w:trHeight w:val="421"/>
        </w:trPr>
        <w:tc>
          <w:tcPr>
            <w:tcW w:w="2263" w:type="dxa"/>
          </w:tcPr>
          <w:p w:rsidR="00F619FE" w:rsidRDefault="00F619FE" w:rsidP="00CA3695">
            <w:pPr>
              <w:jc w:val="center"/>
            </w:pPr>
            <w:r>
              <w:rPr>
                <w:rFonts w:hint="eastAsia"/>
              </w:rPr>
              <w:t>事業者名</w:t>
            </w:r>
          </w:p>
        </w:tc>
        <w:tc>
          <w:tcPr>
            <w:tcW w:w="6231" w:type="dxa"/>
          </w:tcPr>
          <w:p w:rsidR="00F619FE" w:rsidRDefault="00F619FE" w:rsidP="00F619FE"/>
        </w:tc>
      </w:tr>
      <w:tr w:rsidR="00F619FE" w:rsidTr="007B6A07">
        <w:tc>
          <w:tcPr>
            <w:tcW w:w="2263" w:type="dxa"/>
          </w:tcPr>
          <w:p w:rsidR="00F619FE" w:rsidRDefault="00F619FE" w:rsidP="00CA3695">
            <w:pPr>
              <w:jc w:val="center"/>
            </w:pPr>
            <w:r>
              <w:rPr>
                <w:rFonts w:hint="eastAsia"/>
              </w:rPr>
              <w:t>所在地</w:t>
            </w:r>
          </w:p>
        </w:tc>
        <w:tc>
          <w:tcPr>
            <w:tcW w:w="6231" w:type="dxa"/>
          </w:tcPr>
          <w:p w:rsidR="00F619FE" w:rsidRDefault="00F619FE" w:rsidP="00F619FE">
            <w:r>
              <w:rPr>
                <w:rFonts w:hint="eastAsia"/>
              </w:rPr>
              <w:t xml:space="preserve">〒　　　－　　　　　</w:t>
            </w:r>
          </w:p>
          <w:p w:rsidR="00F619FE" w:rsidRDefault="00F619FE" w:rsidP="00F619FE"/>
        </w:tc>
      </w:tr>
      <w:tr w:rsidR="00F619FE" w:rsidTr="007B6A07">
        <w:trPr>
          <w:trHeight w:val="820"/>
        </w:trPr>
        <w:tc>
          <w:tcPr>
            <w:tcW w:w="2263" w:type="dxa"/>
          </w:tcPr>
          <w:p w:rsidR="00CA3695" w:rsidRDefault="00CA3695" w:rsidP="00CA3695">
            <w:pPr>
              <w:jc w:val="center"/>
            </w:pPr>
          </w:p>
          <w:p w:rsidR="00F619FE" w:rsidRDefault="00F619FE" w:rsidP="00CA3695">
            <w:pPr>
              <w:jc w:val="center"/>
            </w:pPr>
            <w:r>
              <w:rPr>
                <w:rFonts w:hint="eastAsia"/>
              </w:rPr>
              <w:t>事業者情報</w:t>
            </w:r>
          </w:p>
        </w:tc>
        <w:tc>
          <w:tcPr>
            <w:tcW w:w="6231" w:type="dxa"/>
          </w:tcPr>
          <w:p w:rsidR="00F619FE" w:rsidRDefault="00F619FE" w:rsidP="00F619FE">
            <w:r>
              <w:rPr>
                <w:rFonts w:hint="eastAsia"/>
              </w:rPr>
              <w:t>電話：</w:t>
            </w:r>
          </w:p>
          <w:p w:rsidR="00F619FE" w:rsidRDefault="00F619FE" w:rsidP="00F619FE">
            <w:r>
              <w:rPr>
                <w:rFonts w:hint="eastAsia"/>
              </w:rPr>
              <w:t>メール：</w:t>
            </w:r>
          </w:p>
          <w:p w:rsidR="00F619FE" w:rsidRDefault="00F619FE" w:rsidP="00CA3695">
            <w:r>
              <w:rPr>
                <w:rFonts w:hint="eastAsia"/>
              </w:rPr>
              <w:t>HP</w:t>
            </w:r>
            <w:r>
              <w:rPr>
                <w:rFonts w:hint="eastAsia"/>
              </w:rPr>
              <w:t>（</w:t>
            </w:r>
            <w:r w:rsidR="00CA3695">
              <w:rPr>
                <w:rFonts w:hint="eastAsia"/>
              </w:rPr>
              <w:t>あり</w:t>
            </w:r>
            <w:r>
              <w:rPr>
                <w:rFonts w:hint="eastAsia"/>
              </w:rPr>
              <w:t>・なし）</w:t>
            </w:r>
            <w:r>
              <w:rPr>
                <w:rFonts w:hint="eastAsia"/>
              </w:rPr>
              <w:t>SNS</w:t>
            </w:r>
            <w:r>
              <w:rPr>
                <w:rFonts w:hint="eastAsia"/>
              </w:rPr>
              <w:t>（</w:t>
            </w:r>
            <w:r w:rsidR="00CA3695">
              <w:rPr>
                <w:rFonts w:hint="eastAsia"/>
              </w:rPr>
              <w:t>Instagram</w:t>
            </w:r>
            <w:r w:rsidR="00CA3695">
              <w:rPr>
                <w:rFonts w:hint="eastAsia"/>
              </w:rPr>
              <w:t>・</w:t>
            </w:r>
            <w:r w:rsidR="00CA3695">
              <w:rPr>
                <w:rFonts w:hint="eastAsia"/>
              </w:rPr>
              <w:t>FB</w:t>
            </w:r>
            <w:r w:rsidR="00CA3695">
              <w:rPr>
                <w:rFonts w:hint="eastAsia"/>
              </w:rPr>
              <w:t>・</w:t>
            </w:r>
            <w:r w:rsidR="00CA3695">
              <w:rPr>
                <w:rFonts w:hint="eastAsia"/>
              </w:rPr>
              <w:t>X</w:t>
            </w:r>
            <w:r w:rsidR="00CA3695">
              <w:rPr>
                <w:rFonts w:hint="eastAsia"/>
              </w:rPr>
              <w:t>・その他・なし</w:t>
            </w:r>
            <w:r>
              <w:rPr>
                <w:rFonts w:hint="eastAsia"/>
              </w:rPr>
              <w:t>）</w:t>
            </w:r>
          </w:p>
        </w:tc>
      </w:tr>
      <w:tr w:rsidR="00F619FE" w:rsidTr="007B6A07">
        <w:trPr>
          <w:trHeight w:val="434"/>
        </w:trPr>
        <w:tc>
          <w:tcPr>
            <w:tcW w:w="2263" w:type="dxa"/>
          </w:tcPr>
          <w:p w:rsidR="00F619FE" w:rsidRDefault="00F619FE" w:rsidP="00CA3695">
            <w:pPr>
              <w:jc w:val="center"/>
            </w:pPr>
            <w:r>
              <w:rPr>
                <w:rFonts w:hint="eastAsia"/>
              </w:rPr>
              <w:t>主な業種</w:t>
            </w:r>
          </w:p>
        </w:tc>
        <w:tc>
          <w:tcPr>
            <w:tcW w:w="6231" w:type="dxa"/>
          </w:tcPr>
          <w:p w:rsidR="00CA3695" w:rsidRDefault="00CA3695" w:rsidP="00F619FE"/>
        </w:tc>
      </w:tr>
      <w:tr w:rsidR="00F619FE" w:rsidTr="007B6A07">
        <w:trPr>
          <w:trHeight w:val="406"/>
        </w:trPr>
        <w:tc>
          <w:tcPr>
            <w:tcW w:w="2263" w:type="dxa"/>
          </w:tcPr>
          <w:p w:rsidR="00F619FE" w:rsidRDefault="00F619FE" w:rsidP="00CA3695">
            <w:pPr>
              <w:jc w:val="center"/>
            </w:pPr>
            <w:r>
              <w:rPr>
                <w:rFonts w:hint="eastAsia"/>
              </w:rPr>
              <w:t>担当者名</w:t>
            </w:r>
          </w:p>
        </w:tc>
        <w:tc>
          <w:tcPr>
            <w:tcW w:w="6231" w:type="dxa"/>
          </w:tcPr>
          <w:p w:rsidR="00F619FE" w:rsidRDefault="00F619FE" w:rsidP="00F619FE"/>
        </w:tc>
      </w:tr>
      <w:tr w:rsidR="00F619FE" w:rsidTr="007B6A07">
        <w:tc>
          <w:tcPr>
            <w:tcW w:w="2263" w:type="dxa"/>
          </w:tcPr>
          <w:p w:rsidR="00F619FE" w:rsidRDefault="00F619FE" w:rsidP="00CA3695">
            <w:pPr>
              <w:jc w:val="center"/>
            </w:pPr>
            <w:r>
              <w:rPr>
                <w:rFonts w:hint="eastAsia"/>
              </w:rPr>
              <w:t>担当者連絡先</w:t>
            </w:r>
          </w:p>
        </w:tc>
        <w:tc>
          <w:tcPr>
            <w:tcW w:w="6231" w:type="dxa"/>
          </w:tcPr>
          <w:p w:rsidR="00F619FE" w:rsidRDefault="00CA3695" w:rsidP="00F619FE">
            <w:r>
              <w:rPr>
                <w:rFonts w:hint="eastAsia"/>
              </w:rPr>
              <w:t>電話：</w:t>
            </w:r>
          </w:p>
          <w:p w:rsidR="00CA3695" w:rsidRDefault="00CA3695" w:rsidP="00F619FE">
            <w:r>
              <w:rPr>
                <w:rFonts w:hint="eastAsia"/>
              </w:rPr>
              <w:t>メール：</w:t>
            </w:r>
          </w:p>
        </w:tc>
      </w:tr>
      <w:tr w:rsidR="00F619FE" w:rsidTr="007B6A07">
        <w:trPr>
          <w:trHeight w:val="402"/>
        </w:trPr>
        <w:tc>
          <w:tcPr>
            <w:tcW w:w="2263" w:type="dxa"/>
          </w:tcPr>
          <w:p w:rsidR="00CA3695" w:rsidRPr="007B6A07" w:rsidRDefault="00F619FE" w:rsidP="007B6A07">
            <w:pPr>
              <w:jc w:val="center"/>
              <w:rPr>
                <w:szCs w:val="21"/>
              </w:rPr>
            </w:pPr>
            <w:r w:rsidRPr="007B6A07">
              <w:rPr>
                <w:rFonts w:hint="eastAsia"/>
                <w:szCs w:val="21"/>
              </w:rPr>
              <w:t>出店</w:t>
            </w:r>
            <w:r w:rsidR="0071714F" w:rsidRPr="007B6A07">
              <w:rPr>
                <w:rFonts w:hint="eastAsia"/>
                <w:szCs w:val="21"/>
              </w:rPr>
              <w:t>分野</w:t>
            </w:r>
            <w:r w:rsidR="00CA3695" w:rsidRPr="007B6A07">
              <w:rPr>
                <w:rFonts w:hint="eastAsia"/>
                <w:szCs w:val="21"/>
              </w:rPr>
              <w:t>（複数可）</w:t>
            </w:r>
          </w:p>
        </w:tc>
        <w:tc>
          <w:tcPr>
            <w:tcW w:w="6231" w:type="dxa"/>
          </w:tcPr>
          <w:p w:rsidR="00CA3695" w:rsidRDefault="00CA3695" w:rsidP="00F619FE"/>
        </w:tc>
      </w:tr>
      <w:tr w:rsidR="00F619FE" w:rsidTr="007B6A07">
        <w:tc>
          <w:tcPr>
            <w:tcW w:w="2263" w:type="dxa"/>
          </w:tcPr>
          <w:p w:rsidR="00F619FE" w:rsidRDefault="00F619FE" w:rsidP="00CA3695">
            <w:pPr>
              <w:jc w:val="center"/>
            </w:pPr>
            <w:r>
              <w:rPr>
                <w:rFonts w:hint="eastAsia"/>
              </w:rPr>
              <w:t>その他</w:t>
            </w:r>
          </w:p>
        </w:tc>
        <w:tc>
          <w:tcPr>
            <w:tcW w:w="6231" w:type="dxa"/>
          </w:tcPr>
          <w:p w:rsidR="00CA3695" w:rsidRDefault="00CA3695" w:rsidP="00F619FE"/>
        </w:tc>
      </w:tr>
      <w:tr w:rsidR="00F619FE" w:rsidTr="007B6A07">
        <w:tc>
          <w:tcPr>
            <w:tcW w:w="2263" w:type="dxa"/>
          </w:tcPr>
          <w:p w:rsidR="00F619FE" w:rsidRDefault="00F619FE" w:rsidP="00CA3695">
            <w:pPr>
              <w:jc w:val="center"/>
            </w:pPr>
            <w:r>
              <w:rPr>
                <w:rFonts w:hint="eastAsia"/>
              </w:rPr>
              <w:t>備考</w:t>
            </w:r>
          </w:p>
        </w:tc>
        <w:tc>
          <w:tcPr>
            <w:tcW w:w="6231" w:type="dxa"/>
          </w:tcPr>
          <w:p w:rsidR="00CA3695" w:rsidRDefault="00CA3695" w:rsidP="00F619FE"/>
        </w:tc>
      </w:tr>
      <w:tr w:rsidR="009257F2" w:rsidTr="007B6A07">
        <w:tc>
          <w:tcPr>
            <w:tcW w:w="2263" w:type="dxa"/>
          </w:tcPr>
          <w:p w:rsidR="007B6A07" w:rsidRDefault="009257F2" w:rsidP="007B6A07">
            <w:pPr>
              <w:jc w:val="center"/>
              <w:rPr>
                <w:sz w:val="18"/>
                <w:szCs w:val="18"/>
              </w:rPr>
            </w:pPr>
            <w:r w:rsidRPr="007B6A07">
              <w:rPr>
                <w:rFonts w:hint="eastAsia"/>
                <w:sz w:val="18"/>
                <w:szCs w:val="18"/>
              </w:rPr>
              <w:t>露店営業</w:t>
            </w:r>
            <w:r w:rsidR="007B6A07" w:rsidRPr="007B6A07">
              <w:rPr>
                <w:rFonts w:hint="eastAsia"/>
                <w:sz w:val="18"/>
                <w:szCs w:val="18"/>
              </w:rPr>
              <w:t>及び飲食業</w:t>
            </w:r>
            <w:r w:rsidRPr="007B6A07">
              <w:rPr>
                <w:rFonts w:hint="eastAsia"/>
                <w:sz w:val="18"/>
                <w:szCs w:val="18"/>
              </w:rPr>
              <w:t>の</w:t>
            </w:r>
          </w:p>
          <w:p w:rsidR="009257F2" w:rsidRPr="007B6A07" w:rsidRDefault="009257F2" w:rsidP="007B6A07">
            <w:pPr>
              <w:jc w:val="center"/>
              <w:rPr>
                <w:sz w:val="18"/>
                <w:szCs w:val="18"/>
              </w:rPr>
            </w:pPr>
            <w:r w:rsidRPr="007B6A07">
              <w:rPr>
                <w:rFonts w:hint="eastAsia"/>
                <w:sz w:val="18"/>
                <w:szCs w:val="18"/>
              </w:rPr>
              <w:t>許可の有無</w:t>
            </w:r>
          </w:p>
        </w:tc>
        <w:tc>
          <w:tcPr>
            <w:tcW w:w="6231" w:type="dxa"/>
          </w:tcPr>
          <w:p w:rsidR="009257F2" w:rsidRDefault="007B6A07" w:rsidP="00F619FE">
            <w:r>
              <w:rPr>
                <w:rFonts w:hint="eastAsia"/>
              </w:rPr>
              <w:t>露店営業許可　　有　・　無</w:t>
            </w:r>
          </w:p>
          <w:p w:rsidR="007B6A07" w:rsidRDefault="007B6A07" w:rsidP="00F619FE">
            <w:r>
              <w:rPr>
                <w:rFonts w:hint="eastAsia"/>
              </w:rPr>
              <w:t>飲食業許可　　　有　・　無</w:t>
            </w:r>
          </w:p>
        </w:tc>
      </w:tr>
      <w:tr w:rsidR="009257F2" w:rsidTr="007B6A07">
        <w:tc>
          <w:tcPr>
            <w:tcW w:w="2263" w:type="dxa"/>
          </w:tcPr>
          <w:p w:rsidR="009257F2" w:rsidRPr="007B6A07" w:rsidRDefault="007B6A07" w:rsidP="00CA3695">
            <w:pPr>
              <w:jc w:val="center"/>
              <w:rPr>
                <w:sz w:val="18"/>
                <w:szCs w:val="18"/>
              </w:rPr>
            </w:pPr>
            <w:r w:rsidRPr="007B6A07">
              <w:rPr>
                <w:rFonts w:hint="eastAsia"/>
                <w:sz w:val="18"/>
                <w:szCs w:val="18"/>
              </w:rPr>
              <w:t>キッチンカー所有の有無</w:t>
            </w:r>
          </w:p>
        </w:tc>
        <w:tc>
          <w:tcPr>
            <w:tcW w:w="6231" w:type="dxa"/>
          </w:tcPr>
          <w:p w:rsidR="009257F2" w:rsidRDefault="007B6A07" w:rsidP="00F619FE">
            <w:r>
              <w:rPr>
                <w:rFonts w:hint="eastAsia"/>
              </w:rPr>
              <w:t xml:space="preserve">　　　　　　　　有　・　無</w:t>
            </w:r>
          </w:p>
        </w:tc>
      </w:tr>
    </w:tbl>
    <w:p w:rsidR="007B6A07" w:rsidRDefault="007B6A07"/>
    <w:p w:rsidR="00CB13F5" w:rsidRDefault="00CA7F02">
      <w:r>
        <w:lastRenderedPageBreak/>
        <w:t>様式第</w:t>
      </w:r>
      <w:r>
        <w:rPr>
          <w:rFonts w:hint="eastAsia"/>
        </w:rPr>
        <w:t>1</w:t>
      </w:r>
      <w:r w:rsidR="001C775D">
        <w:t>号</w:t>
      </w:r>
      <w:r w:rsidR="001C775D">
        <w:t xml:space="preserve"> </w:t>
      </w:r>
    </w:p>
    <w:p w:rsidR="00CB13F5" w:rsidRDefault="00CB13F5"/>
    <w:p w:rsidR="00CB13F5" w:rsidRDefault="001C775D">
      <w:pPr>
        <w:rPr>
          <w:bdr w:val="single" w:sz="4" w:space="0" w:color="auto"/>
        </w:rPr>
      </w:pPr>
      <w:r w:rsidRPr="00CB13F5">
        <w:rPr>
          <w:bdr w:val="single" w:sz="4" w:space="0" w:color="auto"/>
        </w:rPr>
        <w:t>遵守事項</w:t>
      </w:r>
    </w:p>
    <w:p w:rsidR="00CB13F5" w:rsidRPr="00CB13F5" w:rsidRDefault="00CB13F5">
      <w:pPr>
        <w:rPr>
          <w:bdr w:val="single" w:sz="4" w:space="0" w:color="auto"/>
        </w:rPr>
      </w:pPr>
    </w:p>
    <w:p w:rsidR="00CB13F5" w:rsidRDefault="001C775D" w:rsidP="00CB13F5">
      <w:pPr>
        <w:ind w:leftChars="100" w:left="630" w:hangingChars="200" w:hanging="420"/>
      </w:pPr>
      <w:r>
        <w:t xml:space="preserve"> </w:t>
      </w:r>
      <w:r w:rsidR="00CB13F5">
        <w:t xml:space="preserve">(1) </w:t>
      </w:r>
      <w:r w:rsidR="00CB13F5">
        <w:t>本登録により、イベント等への出店</w:t>
      </w:r>
      <w:r w:rsidR="00CB13F5">
        <w:rPr>
          <w:rFonts w:hint="eastAsia"/>
        </w:rPr>
        <w:t>およびプロモーション事業への連携</w:t>
      </w:r>
      <w:r w:rsidR="00CB13F5">
        <w:t>を確約するものではないこと。</w:t>
      </w:r>
      <w:r w:rsidR="00CB13F5">
        <w:t xml:space="preserve"> </w:t>
      </w:r>
    </w:p>
    <w:p w:rsidR="00CB13F5" w:rsidRDefault="00CB13F5" w:rsidP="00CB13F5">
      <w:pPr>
        <w:ind w:leftChars="150" w:left="735" w:hangingChars="200" w:hanging="420"/>
      </w:pPr>
      <w:r>
        <w:t xml:space="preserve">(2) </w:t>
      </w:r>
      <w:r>
        <w:t>情報の提供は登録事業者に対して電子メールで一斉に送信されるため、登録事業者</w:t>
      </w:r>
    </w:p>
    <w:p w:rsidR="00CB13F5" w:rsidRDefault="00CB13F5" w:rsidP="00CB13F5">
      <w:pPr>
        <w:ind w:leftChars="350" w:left="735"/>
      </w:pPr>
      <w:r>
        <w:t>の希望する出店分野とは異なる情報提供がなされる場合があることを了承すること。</w:t>
      </w:r>
    </w:p>
    <w:p w:rsidR="00CB13F5" w:rsidRDefault="00CB13F5" w:rsidP="00CB13F5">
      <w:pPr>
        <w:ind w:left="735" w:hangingChars="350" w:hanging="735"/>
      </w:pPr>
      <w:r>
        <w:t xml:space="preserve">   (3) </w:t>
      </w:r>
      <w:r>
        <w:t>登録事業者へ提供する情報は、</w:t>
      </w:r>
      <w:r>
        <w:rPr>
          <w:rFonts w:hint="eastAsia"/>
        </w:rPr>
        <w:t>プロモーション戦略課</w:t>
      </w:r>
      <w:r>
        <w:t>が</w:t>
      </w:r>
      <w:r>
        <w:rPr>
          <w:rFonts w:hint="eastAsia"/>
        </w:rPr>
        <w:t>企画するイベントやプロモーション事業、もしくは</w:t>
      </w:r>
      <w:r>
        <w:t>提供を受けた情報に限る。情報提供がないイベント等に出店を希望する場合は、自らで情報を収集し必要な手続き等を行うこと。</w:t>
      </w:r>
    </w:p>
    <w:p w:rsidR="00CB13F5" w:rsidRDefault="00CB13F5" w:rsidP="00CB13F5">
      <w:pPr>
        <w:ind w:firstLineChars="100" w:firstLine="210"/>
      </w:pPr>
      <w:r>
        <w:t xml:space="preserve"> (4) </w:t>
      </w:r>
      <w:r>
        <w:t>提供された情報を確認後、出店を希望する登録事業者は、その旨を指定期日までに</w:t>
      </w:r>
    </w:p>
    <w:p w:rsidR="00CB13F5" w:rsidRDefault="00CB13F5" w:rsidP="00CB13F5">
      <w:pPr>
        <w:ind w:firstLineChars="350" w:firstLine="735"/>
      </w:pPr>
      <w:r>
        <w:rPr>
          <w:rFonts w:hint="eastAsia"/>
        </w:rPr>
        <w:t>プロモ―ション戦略課</w:t>
      </w:r>
      <w:r>
        <w:t>へ通知すること。</w:t>
      </w:r>
      <w:r>
        <w:t xml:space="preserve"> </w:t>
      </w:r>
    </w:p>
    <w:p w:rsidR="00CB13F5" w:rsidRDefault="00CB13F5" w:rsidP="00CB13F5">
      <w:pPr>
        <w:ind w:leftChars="150" w:left="735" w:hangingChars="200" w:hanging="420"/>
      </w:pPr>
      <w:r>
        <w:t xml:space="preserve">(5) </w:t>
      </w:r>
      <w:r>
        <w:rPr>
          <w:rFonts w:hint="eastAsia"/>
        </w:rPr>
        <w:t>イベント</w:t>
      </w:r>
      <w:r>
        <w:t>主催者の開催要領等</w:t>
      </w:r>
      <w:r>
        <w:rPr>
          <w:rFonts w:hint="eastAsia"/>
        </w:rPr>
        <w:t>及び、プロモーション事業の仕様書</w:t>
      </w:r>
      <w:r>
        <w:t>に基づき、本市が出店者の選定及び申込を行う場合は、本市の決定に従うこと。</w:t>
      </w:r>
      <w:r>
        <w:t xml:space="preserve"> </w:t>
      </w:r>
    </w:p>
    <w:p w:rsidR="00CB13F5" w:rsidRDefault="00CB13F5" w:rsidP="00CB13F5">
      <w:pPr>
        <w:ind w:leftChars="150" w:left="315"/>
      </w:pPr>
      <w:r>
        <w:t xml:space="preserve">(6) </w:t>
      </w:r>
      <w:r>
        <w:rPr>
          <w:rFonts w:hint="eastAsia"/>
        </w:rPr>
        <w:t>イベント</w:t>
      </w:r>
      <w:r>
        <w:t>出店に際して必要なイベント</w:t>
      </w:r>
      <w:r>
        <w:rPr>
          <w:rFonts w:hint="eastAsia"/>
        </w:rPr>
        <w:t>企画会社</w:t>
      </w:r>
      <w:r>
        <w:t>や保健所等との連絡調整は自らが行</w:t>
      </w:r>
    </w:p>
    <w:p w:rsidR="00CB13F5" w:rsidRDefault="00CB13F5" w:rsidP="00CB13F5">
      <w:pPr>
        <w:ind w:leftChars="150" w:left="315" w:firstLineChars="150" w:firstLine="315"/>
      </w:pPr>
      <w:r>
        <w:t>うこと。</w:t>
      </w:r>
    </w:p>
    <w:p w:rsidR="00CB13F5" w:rsidRDefault="00CB13F5" w:rsidP="00CB13F5">
      <w:pPr>
        <w:ind w:leftChars="150" w:left="735" w:hangingChars="200" w:hanging="420"/>
      </w:pPr>
      <w:r>
        <w:t xml:space="preserve">(7) </w:t>
      </w:r>
      <w:r>
        <w:rPr>
          <w:rFonts w:hint="eastAsia"/>
        </w:rPr>
        <w:t>イベント</w:t>
      </w:r>
      <w:r>
        <w:t>出店に際して発生する出店料、交通費等の一切の費用負担や人員の確保等は登録事業者自らが行うこと。</w:t>
      </w:r>
    </w:p>
    <w:p w:rsidR="00CB13F5" w:rsidRDefault="00CB13F5" w:rsidP="00CB13F5">
      <w:pPr>
        <w:ind w:firstLineChars="100" w:firstLine="210"/>
      </w:pPr>
      <w:r>
        <w:t xml:space="preserve"> (8) </w:t>
      </w:r>
      <w:r>
        <w:rPr>
          <w:rFonts w:hint="eastAsia"/>
        </w:rPr>
        <w:t>イベント</w:t>
      </w:r>
      <w:r>
        <w:t>出店に際して生じたトラブル等は、登録事業者の責任を持って解決するこ</w:t>
      </w:r>
    </w:p>
    <w:p w:rsidR="00CB13F5" w:rsidRDefault="00CB13F5" w:rsidP="00CB13F5">
      <w:pPr>
        <w:ind w:firstLineChars="350" w:firstLine="735"/>
      </w:pPr>
      <w:r>
        <w:t>と。</w:t>
      </w:r>
      <w:r>
        <w:t xml:space="preserve"> </w:t>
      </w:r>
    </w:p>
    <w:p w:rsidR="00CB13F5" w:rsidRDefault="00CB13F5" w:rsidP="00CB13F5">
      <w:pPr>
        <w:ind w:leftChars="150" w:left="735" w:hangingChars="200" w:hanging="420"/>
      </w:pPr>
      <w:r>
        <w:t xml:space="preserve">(9) </w:t>
      </w:r>
      <w:r>
        <w:rPr>
          <w:rFonts w:hint="eastAsia"/>
        </w:rPr>
        <w:t>イベント</w:t>
      </w:r>
      <w:r>
        <w:t>出店に際して</w:t>
      </w:r>
      <w:r>
        <w:rPr>
          <w:rFonts w:hint="eastAsia"/>
        </w:rPr>
        <w:t>、</w:t>
      </w:r>
      <w:r>
        <w:t>本市が作成するパンフレットの配架やのぼりを設置するなど、</w:t>
      </w:r>
      <w:r>
        <w:rPr>
          <w:rFonts w:hint="eastAsia"/>
        </w:rPr>
        <w:t>プロモーション戦略課</w:t>
      </w:r>
      <w:r>
        <w:t>から依頼があった</w:t>
      </w:r>
      <w:r>
        <w:rPr>
          <w:rFonts w:hint="eastAsia"/>
        </w:rPr>
        <w:t>場合は</w:t>
      </w:r>
      <w:r>
        <w:t>本市のプロモーションに協力すること。</w:t>
      </w:r>
      <w:r>
        <w:t xml:space="preserve"> </w:t>
      </w:r>
    </w:p>
    <w:p w:rsidR="00CB13F5" w:rsidRDefault="00501F1D" w:rsidP="00501F1D">
      <w:pPr>
        <w:ind w:leftChars="64" w:left="764" w:hangingChars="300" w:hanging="630"/>
      </w:pPr>
      <w:r>
        <w:t xml:space="preserve"> </w:t>
      </w:r>
      <w:r w:rsidR="00CB13F5">
        <w:t>(</w:t>
      </w:r>
      <w:r>
        <w:t>10</w:t>
      </w:r>
      <w:r w:rsidR="00CB13F5">
        <w:t>)</w:t>
      </w:r>
      <w:r w:rsidR="00CB13F5" w:rsidRPr="00CD6294">
        <w:rPr>
          <w:color w:val="FF0000"/>
        </w:rPr>
        <w:t xml:space="preserve"> </w:t>
      </w:r>
      <w:r w:rsidR="00CB13F5" w:rsidRPr="004F27BA">
        <w:rPr>
          <w:rFonts w:hint="eastAsia"/>
        </w:rPr>
        <w:t>プロモ―ション戦略課</w:t>
      </w:r>
      <w:r w:rsidR="00CB13F5">
        <w:t>から</w:t>
      </w:r>
      <w:r w:rsidR="00CB13F5">
        <w:rPr>
          <w:rFonts w:hint="eastAsia"/>
        </w:rPr>
        <w:t>イベント</w:t>
      </w:r>
      <w:r w:rsidR="00CB13F5">
        <w:t>出店期間中の内容確認があった場合は、その求めに応じること。</w:t>
      </w:r>
    </w:p>
    <w:p w:rsidR="00501F1D" w:rsidRDefault="00501F1D" w:rsidP="00501F1D">
      <w:pPr>
        <w:ind w:firstLineChars="100" w:firstLine="210"/>
      </w:pPr>
      <w:r>
        <w:rPr>
          <w:rFonts w:hint="eastAsia"/>
        </w:rPr>
        <w:t>(</w:t>
      </w:r>
      <w:r>
        <w:t xml:space="preserve">11) </w:t>
      </w:r>
      <w:r>
        <w:rPr>
          <w:rFonts w:hint="eastAsia"/>
        </w:rPr>
        <w:t>本要領に基づき、イベント出店した場合、必ずその売上や人数等について市に情報</w:t>
      </w:r>
    </w:p>
    <w:p w:rsidR="00501F1D" w:rsidRDefault="00501F1D" w:rsidP="00501F1D">
      <w:pPr>
        <w:ind w:firstLineChars="350" w:firstLine="735"/>
      </w:pPr>
      <w:r>
        <w:rPr>
          <w:rFonts w:hint="eastAsia"/>
        </w:rPr>
        <w:t>提供を行うこと。</w:t>
      </w:r>
    </w:p>
    <w:p w:rsidR="00465631" w:rsidRDefault="00B32596" w:rsidP="00465631">
      <w:r>
        <w:rPr>
          <w:rFonts w:hint="eastAsia"/>
        </w:rPr>
        <w:t xml:space="preserve">　</w:t>
      </w:r>
      <w:r>
        <w:rPr>
          <w:rFonts w:hint="eastAsia"/>
        </w:rPr>
        <w:t>(</w:t>
      </w:r>
      <w:r>
        <w:t xml:space="preserve">12) </w:t>
      </w:r>
      <w:r w:rsidR="00465631">
        <w:rPr>
          <w:rFonts w:hint="eastAsia"/>
        </w:rPr>
        <w:t>市税を滞納していることが判明した場合、納税が完了するまで、情報の提供を行わ</w:t>
      </w:r>
    </w:p>
    <w:p w:rsidR="00465631" w:rsidRDefault="00465631" w:rsidP="00465631">
      <w:pPr>
        <w:ind w:firstLineChars="300" w:firstLine="630"/>
      </w:pPr>
      <w:r>
        <w:rPr>
          <w:rFonts w:hint="eastAsia"/>
        </w:rPr>
        <w:t>ないことを了承すること。</w:t>
      </w:r>
      <w:bookmarkStart w:id="0" w:name="_GoBack"/>
      <w:bookmarkEnd w:id="0"/>
    </w:p>
    <w:p w:rsidR="00AB21E5" w:rsidRPr="00465631" w:rsidRDefault="00AB21E5" w:rsidP="00465631"/>
    <w:sectPr w:rsidR="00AB21E5" w:rsidRPr="00465631" w:rsidSect="00AB21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1D" w:rsidRDefault="00501F1D" w:rsidP="00501F1D">
      <w:r>
        <w:separator/>
      </w:r>
    </w:p>
  </w:endnote>
  <w:endnote w:type="continuationSeparator" w:id="0">
    <w:p w:rsidR="00501F1D" w:rsidRDefault="00501F1D" w:rsidP="0050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1D" w:rsidRDefault="00501F1D" w:rsidP="00501F1D">
      <w:r>
        <w:separator/>
      </w:r>
    </w:p>
  </w:footnote>
  <w:footnote w:type="continuationSeparator" w:id="0">
    <w:p w:rsidR="00501F1D" w:rsidRDefault="00501F1D" w:rsidP="00501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5D"/>
    <w:rsid w:val="001C775D"/>
    <w:rsid w:val="003C6163"/>
    <w:rsid w:val="00465631"/>
    <w:rsid w:val="00501F1D"/>
    <w:rsid w:val="0071714F"/>
    <w:rsid w:val="007B6A07"/>
    <w:rsid w:val="007E3CE2"/>
    <w:rsid w:val="009257F2"/>
    <w:rsid w:val="00940DFB"/>
    <w:rsid w:val="00AB21E5"/>
    <w:rsid w:val="00B32596"/>
    <w:rsid w:val="00CA3695"/>
    <w:rsid w:val="00CA7F02"/>
    <w:rsid w:val="00CB13F5"/>
    <w:rsid w:val="00F61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D7A07B6-FD99-47C9-9575-5112A4F6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1F1D"/>
    <w:pPr>
      <w:tabs>
        <w:tab w:val="center" w:pos="4252"/>
        <w:tab w:val="right" w:pos="8504"/>
      </w:tabs>
      <w:snapToGrid w:val="0"/>
    </w:pPr>
  </w:style>
  <w:style w:type="character" w:customStyle="1" w:styleId="a5">
    <w:name w:val="ヘッダー (文字)"/>
    <w:basedOn w:val="a0"/>
    <w:link w:val="a4"/>
    <w:uiPriority w:val="99"/>
    <w:rsid w:val="00501F1D"/>
  </w:style>
  <w:style w:type="paragraph" w:styleId="a6">
    <w:name w:val="footer"/>
    <w:basedOn w:val="a"/>
    <w:link w:val="a7"/>
    <w:uiPriority w:val="99"/>
    <w:unhideWhenUsed/>
    <w:rsid w:val="00501F1D"/>
    <w:pPr>
      <w:tabs>
        <w:tab w:val="center" w:pos="4252"/>
        <w:tab w:val="right" w:pos="8504"/>
      </w:tabs>
      <w:snapToGrid w:val="0"/>
    </w:pPr>
  </w:style>
  <w:style w:type="character" w:customStyle="1" w:styleId="a7">
    <w:name w:val="フッター (文字)"/>
    <w:basedOn w:val="a0"/>
    <w:link w:val="a6"/>
    <w:uiPriority w:val="99"/>
    <w:rsid w:val="0050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静花</dc:creator>
  <cp:keywords/>
  <dc:description/>
  <cp:lastModifiedBy>上田 静花</cp:lastModifiedBy>
  <cp:revision>9</cp:revision>
  <dcterms:created xsi:type="dcterms:W3CDTF">2024-07-26T07:30:00Z</dcterms:created>
  <dcterms:modified xsi:type="dcterms:W3CDTF">2024-08-14T05:12:00Z</dcterms:modified>
</cp:coreProperties>
</file>