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firstLine="220"/>
        <w:jc w:val="righ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年　　月　　日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firstLine="240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令和８年度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第　回　泉南市民間提案制度　提案書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泉南市長　様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kern w:val="0"/>
          <w:sz w:val="22"/>
        </w:rPr>
        <w:t>　　　　　　　　　　　　　　　　　　　所在地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　　　　　　　　　　　提案者　商号又は名称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　　　　　　　　　　　　　　　代表者職氏名　　　　　　　　　　　㊞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right="-143" w:rightChars="-68" w:firstLine="220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令和８年度泉南市民間提案制度募集要項に基づき、次のとおり提案します。</w:t>
      </w: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１、提案者について（グループ応募の場合、代表企業・団体の情報を記入すること）</w:t>
      </w:r>
    </w:p>
    <w:tbl>
      <w:tblPr>
        <w:tblStyle w:val="39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7229"/>
      </w:tblGrid>
      <w:tr>
        <w:trPr>
          <w:trHeight w:val="546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団体の名称等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□営利法人　□非営利法人　□個人事業主　□その他</w:t>
            </w:r>
          </w:p>
        </w:tc>
      </w:tr>
      <w:tr>
        <w:trPr>
          <w:trHeight w:val="519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代表者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役職名：　　　　　　　　　　氏名：</w:t>
            </w:r>
          </w:p>
        </w:tc>
      </w:tr>
      <w:tr>
        <w:trPr/>
        <w:tc>
          <w:tcPr>
            <w:tcW w:w="183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所在地（本社等の所在地）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〒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資本金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従業員数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2555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本市との窓口となる事業所及び担当者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事業所名：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所属：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役職：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氏名：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電話：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メールアドレス：</w:t>
            </w:r>
          </w:p>
        </w:tc>
      </w:tr>
      <w:tr>
        <w:trPr/>
        <w:tc>
          <w:tcPr>
            <w:tcW w:w="1838" w:type="dxa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グループの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有無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□有（有の場合、様式第２号を提出要）　　□無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構成企業・団体等の名称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・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・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・</w:t>
            </w:r>
          </w:p>
          <w:p>
            <w:pPr>
              <w:pStyle w:val="0"/>
              <w:spacing w:line="0" w:lineRule="atLeast"/>
              <w:ind w:firstLine="22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・</w:t>
            </w:r>
          </w:p>
        </w:tc>
      </w:tr>
    </w:tbl>
    <w:p>
      <w:pPr>
        <w:pStyle w:val="0"/>
        <w:spacing w:line="0" w:lineRule="atLeast"/>
        <w:ind w:firstLine="220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jc w:val="lef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２、提案内容について</w:t>
      </w:r>
    </w:p>
    <w:tbl>
      <w:tblPr>
        <w:tblStyle w:val="39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1843"/>
        <w:gridCol w:w="5244"/>
      </w:tblGrid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提案テーマ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□地場産品の創出および販路拡大等　□企業誘致による地域活性化と雇用の創出　□健康・美・長寿の推進　□</w:t>
            </w:r>
            <w:r>
              <w:rPr>
                <w:rFonts w:hint="eastAsia" w:ascii="BIZ UDPゴシック" w:hAnsi="BIZ UDPゴシック" w:eastAsia="BIZ UDPゴシック"/>
                <w:spacing w:val="-4"/>
              </w:rPr>
              <w:t>防災備蓄品の適切な配置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　□災害時廃棄物の処理・有効活用　□自治会運営の支援・補完　□都市公園の維持管理体制　□民間活力による自治体業務のサービス向上　□上記以外　　　　　　　　　　　　　　　　　　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事業の名称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事業の概要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実施場所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※土地の場合は、地番及び面積（㎡）を記入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実施期間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※希望する年数等を記入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同一又は類似事業の実績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□有（下記に事業名、場所、概要等を記入）　□無</w:t>
            </w: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概算事業費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総額：　　　　千円（１年当たり：　　　　　千円）※税込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提案による効果（複数選択可）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□サービス水準の維持・向上　□新たなビジネス創出</w:t>
            </w: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□地域経済の活性化　□組織・財政の効率化、職員負担の軽減</w:t>
            </w: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□新たな財源の確保　□その他（　　　　　　　　　　　　　）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独創性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※独自の発想や工夫に基づく付加価値について説明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公益性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※市民サービスや行財政運営の効率性の向上、まちの新たな魅力の創造など、公益性について説明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市財政負担の</w:t>
            </w: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有無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※事業化後に発生する行政側の業務も含め、原則、本市に新たな財政負担が生じないことを説明</w:t>
            </w:r>
          </w:p>
        </w:tc>
      </w:tr>
      <w:tr>
        <w:trPr>
          <w:trHeight w:val="578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実現性、継続性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収支計画</w:t>
            </w:r>
          </w:p>
        </w:tc>
        <w:tc>
          <w:tcPr>
            <w:tcW w:w="52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/>
        <w:tc>
          <w:tcPr>
            <w:tcW w:w="1980" w:type="dxa"/>
            <w:vMerge w:val="continue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提案を実現、継続するための方策</w:t>
            </w:r>
          </w:p>
        </w:tc>
        <w:tc>
          <w:tcPr>
            <w:tcW w:w="52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現行事業との比較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※コストやサービス水準など、現行事業との比較について説明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提案者以外の市内事業者との連携や活用に関する具体的方針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6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6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6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6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※事業実施時における連携・活用方針について説明。実施時の連携・活用が困難な場合は、事業実施後の経済効果（雇用創出、交流人口拡大等）について説明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本市に協力を求める事項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KPI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（目標値）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備考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※各項目の内容を補足する資料や、任意の別添資料を作成しても構いません。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0" w:h="16840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 w:ascii="BIZ UDゴシック" w:hAnsi="BIZ UDゴシック" w:eastAsia="BIZ UDゴシック"/>
      </w:rPr>
    </w:pPr>
    <w:r>
      <w:rPr>
        <w:rFonts w:hint="eastAsia" w:ascii="BIZ UDゴシック" w:hAnsi="BIZ UDゴシック" w:eastAsia="BIZ UDゴシック"/>
      </w:rPr>
      <w:t>様式第</w:t>
    </w:r>
    <w:r>
      <w:rPr>
        <w:rFonts w:hint="eastAsia" w:ascii="BIZ UDゴシック" w:hAnsi="BIZ UDゴシック" w:eastAsia="BIZ UDゴシック"/>
      </w:rPr>
      <w:t>1</w:t>
    </w:r>
    <w:r>
      <w:rPr>
        <w:rFonts w:hint="eastAsia" w:ascii="BIZ UDゴシック" w:hAnsi="BIZ UDゴシック" w:eastAsia="BIZ UDゴシック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firstLine="100" w:firstLine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ind w:firstLine="0" w:firstLineChars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ind w:firstLine="100" w:firstLineChars="10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table" w:styleId="39">
    <w:name w:val="Table Grid"/>
    <w:basedOn w:val="11"/>
    <w:next w:val="39"/>
    <w:link w:val="0"/>
    <w:uiPriority w:val="0"/>
    <w:pPr>
      <w:ind w:firstLine="0" w:firstLineChars="0"/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179</Words>
  <Characters>1025</Characters>
  <Application>JUST Note</Application>
  <Lines>8</Lines>
  <Paragraphs>2</Paragraphs>
  <CharactersWithSpaces>1202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Takashi Nishimoto</dc:creator>
  <cp:lastModifiedBy>連携戦略課</cp:lastModifiedBy>
  <dcterms:created xsi:type="dcterms:W3CDTF">2026-01-06T07:08:00Z</dcterms:created>
  <dcterms:modified xsi:type="dcterms:W3CDTF">2026-03-11T05:34:56Z</dcterms:modified>
  <cp:revision>5</cp:revision>
</cp:coreProperties>
</file>