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399C4" w14:textId="77777777" w:rsidR="00C84F02" w:rsidRDefault="00C84F02" w:rsidP="00C84F02">
      <w:pPr>
        <w:autoSpaceDE w:val="0"/>
        <w:autoSpaceDN w:val="0"/>
        <w:adjustRightInd w:val="0"/>
        <w:jc w:val="center"/>
        <w:rPr>
          <w:rFonts w:ascii="ＭＳ ゴシック" w:hAnsi="ＭＳ ゴシック" w:cs="ＭＳ ゴシック"/>
          <w:kern w:val="0"/>
          <w:sz w:val="36"/>
          <w:szCs w:val="36"/>
        </w:rPr>
      </w:pPr>
    </w:p>
    <w:p w14:paraId="102ED71D" w14:textId="77777777" w:rsidR="00C84F02" w:rsidRDefault="00C84F02" w:rsidP="00C84F02">
      <w:pPr>
        <w:autoSpaceDE w:val="0"/>
        <w:autoSpaceDN w:val="0"/>
        <w:adjustRightInd w:val="0"/>
        <w:jc w:val="center"/>
        <w:rPr>
          <w:rFonts w:ascii="ＭＳ ゴシック" w:hAnsi="ＭＳ ゴシック" w:cs="ＭＳ ゴシック"/>
          <w:kern w:val="0"/>
          <w:sz w:val="36"/>
          <w:szCs w:val="36"/>
        </w:rPr>
      </w:pPr>
    </w:p>
    <w:p w14:paraId="6FFF1E04" w14:textId="77777777" w:rsidR="00C84F02" w:rsidRDefault="00C84F02" w:rsidP="00C84F02">
      <w:pPr>
        <w:autoSpaceDE w:val="0"/>
        <w:autoSpaceDN w:val="0"/>
        <w:adjustRightInd w:val="0"/>
        <w:jc w:val="center"/>
        <w:rPr>
          <w:rFonts w:ascii="ＭＳ ゴシック" w:hAnsi="ＭＳ ゴシック" w:cs="ＭＳ ゴシック"/>
          <w:kern w:val="0"/>
          <w:sz w:val="36"/>
          <w:szCs w:val="36"/>
        </w:rPr>
      </w:pPr>
    </w:p>
    <w:p w14:paraId="292F7F48" w14:textId="77777777" w:rsidR="00C84F02" w:rsidRDefault="00C84F02" w:rsidP="00C84F02">
      <w:pPr>
        <w:autoSpaceDE w:val="0"/>
        <w:autoSpaceDN w:val="0"/>
        <w:adjustRightInd w:val="0"/>
        <w:jc w:val="center"/>
        <w:rPr>
          <w:rFonts w:ascii="ＭＳ ゴシック" w:hAnsi="ＭＳ ゴシック" w:cs="ＭＳ ゴシック"/>
          <w:kern w:val="0"/>
          <w:sz w:val="36"/>
          <w:szCs w:val="36"/>
        </w:rPr>
      </w:pPr>
    </w:p>
    <w:p w14:paraId="1E32C281" w14:textId="77777777" w:rsidR="00C84F02" w:rsidRDefault="00C84F02" w:rsidP="00C84F02">
      <w:pPr>
        <w:autoSpaceDE w:val="0"/>
        <w:autoSpaceDN w:val="0"/>
        <w:adjustRightInd w:val="0"/>
        <w:jc w:val="center"/>
        <w:rPr>
          <w:rFonts w:ascii="ＭＳ ゴシック" w:hAnsi="ＭＳ ゴシック" w:cs="ＭＳ ゴシック"/>
          <w:kern w:val="0"/>
          <w:sz w:val="36"/>
          <w:szCs w:val="36"/>
        </w:rPr>
      </w:pPr>
    </w:p>
    <w:p w14:paraId="1C5C7E12" w14:textId="77777777" w:rsidR="00C84F02" w:rsidRDefault="00C84F02" w:rsidP="00C84F02">
      <w:pPr>
        <w:autoSpaceDE w:val="0"/>
        <w:autoSpaceDN w:val="0"/>
        <w:adjustRightInd w:val="0"/>
        <w:jc w:val="center"/>
        <w:rPr>
          <w:rFonts w:ascii="ＭＳ ゴシック" w:hAnsi="ＭＳ ゴシック" w:cs="ＭＳ ゴシック"/>
          <w:kern w:val="0"/>
          <w:sz w:val="36"/>
          <w:szCs w:val="36"/>
        </w:rPr>
      </w:pPr>
    </w:p>
    <w:p w14:paraId="246A0B2F" w14:textId="3D258150" w:rsidR="00D41E2F" w:rsidRDefault="006D249B" w:rsidP="00D41E2F">
      <w:pPr>
        <w:autoSpaceDE w:val="0"/>
        <w:autoSpaceDN w:val="0"/>
        <w:adjustRightInd w:val="0"/>
        <w:jc w:val="center"/>
        <w:rPr>
          <w:rFonts w:ascii="ＭＳ 明朝" w:hAnsi="ＭＳ 明朝" w:cs="ＭＳ ゴシック"/>
          <w:kern w:val="0"/>
          <w:sz w:val="36"/>
          <w:szCs w:val="36"/>
        </w:rPr>
      </w:pPr>
      <w:r>
        <w:rPr>
          <w:rFonts w:ascii="ＭＳ 明朝" w:hAnsi="ＭＳ 明朝" w:cs="ＭＳ ゴシック" w:hint="eastAsia"/>
          <w:kern w:val="0"/>
          <w:sz w:val="36"/>
          <w:szCs w:val="36"/>
        </w:rPr>
        <w:t>泉南市</w:t>
      </w:r>
      <w:r w:rsidR="00C84F02" w:rsidRPr="00AF4071">
        <w:rPr>
          <w:rFonts w:ascii="ＭＳ 明朝" w:hAnsi="ＭＳ 明朝" w:cs="ＭＳ ゴシック"/>
          <w:kern w:val="0"/>
          <w:sz w:val="36"/>
          <w:szCs w:val="36"/>
        </w:rPr>
        <w:t>人事情報総合システム</w:t>
      </w:r>
      <w:r w:rsidR="00F4626A">
        <w:rPr>
          <w:rFonts w:ascii="ＭＳ 明朝" w:hAnsi="ＭＳ 明朝" w:cs="ＭＳ ゴシック" w:hint="eastAsia"/>
          <w:kern w:val="0"/>
          <w:sz w:val="36"/>
          <w:szCs w:val="36"/>
        </w:rPr>
        <w:t>更新</w:t>
      </w:r>
      <w:r w:rsidR="00D41E2F">
        <w:rPr>
          <w:rFonts w:ascii="ＭＳ 明朝" w:hAnsi="ＭＳ 明朝" w:cs="ＭＳ ゴシック" w:hint="eastAsia"/>
          <w:kern w:val="0"/>
          <w:sz w:val="36"/>
          <w:szCs w:val="36"/>
        </w:rPr>
        <w:t>業務</w:t>
      </w:r>
    </w:p>
    <w:p w14:paraId="4AEC8A6A" w14:textId="62DEB8D8" w:rsidR="00C84F02" w:rsidRPr="00AF4071" w:rsidRDefault="00860852" w:rsidP="00A26159">
      <w:pPr>
        <w:autoSpaceDE w:val="0"/>
        <w:autoSpaceDN w:val="0"/>
        <w:adjustRightInd w:val="0"/>
        <w:jc w:val="center"/>
        <w:rPr>
          <w:rFonts w:ascii="ＭＳ 明朝" w:hAnsi="ＭＳ 明朝" w:cs="ＭＳ ゴシック"/>
          <w:kern w:val="0"/>
          <w:sz w:val="36"/>
          <w:szCs w:val="36"/>
        </w:rPr>
      </w:pPr>
      <w:r>
        <w:rPr>
          <w:rFonts w:ascii="ＭＳ 明朝" w:hAnsi="ＭＳ 明朝" w:cs="ＭＳ ゴシック" w:hint="eastAsia"/>
          <w:kern w:val="0"/>
          <w:sz w:val="36"/>
          <w:szCs w:val="36"/>
        </w:rPr>
        <w:t>仕様書</w:t>
      </w:r>
    </w:p>
    <w:p w14:paraId="6F86E3BD" w14:textId="77777777" w:rsidR="00C84F02" w:rsidRPr="00AF4071" w:rsidRDefault="00C84F02" w:rsidP="00C84F02">
      <w:pPr>
        <w:autoSpaceDE w:val="0"/>
        <w:autoSpaceDN w:val="0"/>
        <w:adjustRightInd w:val="0"/>
        <w:jc w:val="center"/>
        <w:rPr>
          <w:rFonts w:ascii="ＭＳ 明朝" w:hAnsi="ＭＳ 明朝" w:cs="ＭＳ ゴシック"/>
          <w:kern w:val="0"/>
          <w:sz w:val="32"/>
          <w:szCs w:val="32"/>
        </w:rPr>
      </w:pPr>
    </w:p>
    <w:p w14:paraId="24DBC4B2" w14:textId="77777777" w:rsidR="00C84F02" w:rsidRPr="00AF4071" w:rsidRDefault="00C84F02" w:rsidP="00C84F02">
      <w:pPr>
        <w:autoSpaceDE w:val="0"/>
        <w:autoSpaceDN w:val="0"/>
        <w:adjustRightInd w:val="0"/>
        <w:jc w:val="center"/>
        <w:rPr>
          <w:rFonts w:ascii="ＭＳ 明朝" w:hAnsi="ＭＳ 明朝" w:cs="ＭＳ ゴシック"/>
          <w:kern w:val="0"/>
          <w:sz w:val="32"/>
          <w:szCs w:val="32"/>
        </w:rPr>
      </w:pPr>
    </w:p>
    <w:p w14:paraId="1E159E08" w14:textId="77777777" w:rsidR="00C84F02" w:rsidRPr="00AF4071" w:rsidRDefault="00C84F02" w:rsidP="00C84F02">
      <w:pPr>
        <w:autoSpaceDE w:val="0"/>
        <w:autoSpaceDN w:val="0"/>
        <w:adjustRightInd w:val="0"/>
        <w:jc w:val="center"/>
        <w:rPr>
          <w:rFonts w:ascii="ＭＳ 明朝" w:hAnsi="ＭＳ 明朝" w:cs="ＭＳ ゴシック"/>
          <w:kern w:val="0"/>
          <w:sz w:val="32"/>
          <w:szCs w:val="32"/>
        </w:rPr>
      </w:pPr>
    </w:p>
    <w:p w14:paraId="3E5C69AE" w14:textId="77777777" w:rsidR="00C84F02" w:rsidRPr="00AF4071" w:rsidRDefault="00C84F02" w:rsidP="00C84F02">
      <w:pPr>
        <w:autoSpaceDE w:val="0"/>
        <w:autoSpaceDN w:val="0"/>
        <w:adjustRightInd w:val="0"/>
        <w:jc w:val="center"/>
        <w:rPr>
          <w:rFonts w:ascii="ＭＳ 明朝" w:hAnsi="ＭＳ 明朝" w:cs="ＭＳ ゴシック"/>
          <w:kern w:val="0"/>
          <w:sz w:val="32"/>
          <w:szCs w:val="32"/>
        </w:rPr>
      </w:pPr>
    </w:p>
    <w:p w14:paraId="7A4F0AB4" w14:textId="77777777" w:rsidR="00C84F02" w:rsidRPr="00AF4071" w:rsidRDefault="00C84F02" w:rsidP="00C84F02">
      <w:pPr>
        <w:autoSpaceDE w:val="0"/>
        <w:autoSpaceDN w:val="0"/>
        <w:adjustRightInd w:val="0"/>
        <w:jc w:val="center"/>
        <w:rPr>
          <w:rFonts w:ascii="ＭＳ 明朝" w:hAnsi="ＭＳ 明朝" w:cs="ＭＳ ゴシック"/>
          <w:kern w:val="0"/>
          <w:sz w:val="32"/>
          <w:szCs w:val="32"/>
        </w:rPr>
      </w:pPr>
    </w:p>
    <w:p w14:paraId="455A9B12" w14:textId="77777777" w:rsidR="00C84F02" w:rsidRPr="00AF4071" w:rsidRDefault="00C84F02" w:rsidP="00C84F02">
      <w:pPr>
        <w:autoSpaceDE w:val="0"/>
        <w:autoSpaceDN w:val="0"/>
        <w:adjustRightInd w:val="0"/>
        <w:jc w:val="center"/>
        <w:rPr>
          <w:rFonts w:ascii="ＭＳ 明朝" w:hAnsi="ＭＳ 明朝" w:cs="ＭＳ ゴシック"/>
          <w:kern w:val="0"/>
          <w:sz w:val="32"/>
          <w:szCs w:val="32"/>
        </w:rPr>
      </w:pPr>
    </w:p>
    <w:p w14:paraId="3FFBC8CC" w14:textId="77777777" w:rsidR="00C84F02" w:rsidRPr="00AF4071" w:rsidRDefault="00C84F02" w:rsidP="00C84F02">
      <w:pPr>
        <w:autoSpaceDE w:val="0"/>
        <w:autoSpaceDN w:val="0"/>
        <w:adjustRightInd w:val="0"/>
        <w:jc w:val="center"/>
        <w:rPr>
          <w:rFonts w:ascii="ＭＳ 明朝" w:hAnsi="ＭＳ 明朝" w:cs="ＭＳ ゴシック"/>
          <w:kern w:val="0"/>
          <w:sz w:val="32"/>
          <w:szCs w:val="32"/>
        </w:rPr>
      </w:pPr>
    </w:p>
    <w:p w14:paraId="395309FC" w14:textId="77777777" w:rsidR="00C84F02" w:rsidRPr="00AF4071" w:rsidRDefault="00C84F02" w:rsidP="00C84F02">
      <w:pPr>
        <w:autoSpaceDE w:val="0"/>
        <w:autoSpaceDN w:val="0"/>
        <w:adjustRightInd w:val="0"/>
        <w:jc w:val="center"/>
        <w:rPr>
          <w:rFonts w:ascii="ＭＳ 明朝" w:hAnsi="ＭＳ 明朝" w:cs="ＭＳ ゴシック"/>
          <w:kern w:val="0"/>
          <w:sz w:val="32"/>
          <w:szCs w:val="32"/>
        </w:rPr>
      </w:pPr>
    </w:p>
    <w:p w14:paraId="41B2D426" w14:textId="15662E0F" w:rsidR="00C84F02" w:rsidRPr="00AF4071" w:rsidRDefault="00F52F51" w:rsidP="00C84F02">
      <w:pPr>
        <w:autoSpaceDE w:val="0"/>
        <w:autoSpaceDN w:val="0"/>
        <w:adjustRightInd w:val="0"/>
        <w:jc w:val="center"/>
        <w:rPr>
          <w:rFonts w:ascii="ＭＳ 明朝" w:hAnsi="ＭＳ 明朝" w:cs="ＭＳ ゴシック"/>
          <w:kern w:val="0"/>
          <w:sz w:val="32"/>
          <w:szCs w:val="32"/>
        </w:rPr>
      </w:pPr>
      <w:r>
        <w:rPr>
          <w:rFonts w:ascii="ＭＳ 明朝" w:hAnsi="ＭＳ 明朝" w:cs="ＭＳ ゴシック" w:hint="eastAsia"/>
          <w:kern w:val="0"/>
          <w:sz w:val="32"/>
          <w:szCs w:val="32"/>
        </w:rPr>
        <w:t>令和</w:t>
      </w:r>
      <w:r w:rsidR="00D76C7C">
        <w:rPr>
          <w:rFonts w:ascii="ＭＳ 明朝" w:hAnsi="ＭＳ 明朝" w:cs="ＭＳ ゴシック" w:hint="eastAsia"/>
          <w:kern w:val="0"/>
          <w:sz w:val="32"/>
          <w:szCs w:val="32"/>
        </w:rPr>
        <w:t>８</w:t>
      </w:r>
      <w:r w:rsidR="00C84F02" w:rsidRPr="00AF4071">
        <w:rPr>
          <w:rFonts w:ascii="ＭＳ 明朝" w:hAnsi="ＭＳ 明朝" w:cs="ＭＳ ゴシック"/>
          <w:kern w:val="0"/>
          <w:sz w:val="32"/>
          <w:szCs w:val="32"/>
        </w:rPr>
        <w:t>年</w:t>
      </w:r>
      <w:r w:rsidR="00D41E2F">
        <w:rPr>
          <w:rFonts w:ascii="ＭＳ 明朝" w:hAnsi="ＭＳ 明朝" w:cs="ＭＳ ゴシック" w:hint="eastAsia"/>
          <w:kern w:val="0"/>
          <w:sz w:val="32"/>
          <w:szCs w:val="32"/>
        </w:rPr>
        <w:t>６</w:t>
      </w:r>
      <w:r w:rsidR="00C84F02" w:rsidRPr="00AF4071">
        <w:rPr>
          <w:rFonts w:ascii="ＭＳ 明朝" w:hAnsi="ＭＳ 明朝" w:cs="ＭＳ ゴシック"/>
          <w:kern w:val="0"/>
          <w:sz w:val="32"/>
          <w:szCs w:val="32"/>
        </w:rPr>
        <w:t>月</w:t>
      </w:r>
    </w:p>
    <w:p w14:paraId="04819A36" w14:textId="18D717A1" w:rsidR="00540965" w:rsidRDefault="00F4626A" w:rsidP="00C84F02">
      <w:pPr>
        <w:jc w:val="center"/>
        <w:rPr>
          <w:rFonts w:ascii="ＭＳ 明朝" w:hAnsi="ＭＳ 明朝" w:cs="ＭＳ ゴシック"/>
          <w:kern w:val="0"/>
          <w:sz w:val="32"/>
          <w:szCs w:val="32"/>
        </w:rPr>
      </w:pPr>
      <w:r>
        <w:rPr>
          <w:rFonts w:ascii="ＭＳ 明朝" w:hAnsi="ＭＳ 明朝" w:cs="ＭＳ ゴシック" w:hint="eastAsia"/>
          <w:kern w:val="0"/>
          <w:sz w:val="32"/>
          <w:szCs w:val="32"/>
        </w:rPr>
        <w:t>泉南市</w:t>
      </w:r>
      <w:r w:rsidR="004505AD">
        <w:rPr>
          <w:rFonts w:ascii="ＭＳ 明朝" w:hAnsi="ＭＳ 明朝" w:cs="ＭＳ ゴシック" w:hint="eastAsia"/>
          <w:kern w:val="0"/>
          <w:sz w:val="32"/>
          <w:szCs w:val="32"/>
        </w:rPr>
        <w:t xml:space="preserve">　</w:t>
      </w:r>
      <w:r w:rsidRPr="00F4626A">
        <w:rPr>
          <w:rFonts w:ascii="ＭＳ 明朝" w:hAnsi="ＭＳ 明朝" w:cs="ＭＳ ゴシック"/>
          <w:kern w:val="0"/>
          <w:sz w:val="32"/>
          <w:szCs w:val="32"/>
        </w:rPr>
        <w:t>行政経営部</w:t>
      </w:r>
      <w:r>
        <w:rPr>
          <w:rFonts w:ascii="ＭＳ 明朝" w:hAnsi="ＭＳ 明朝" w:cs="ＭＳ ゴシック" w:hint="eastAsia"/>
          <w:kern w:val="0"/>
          <w:sz w:val="32"/>
          <w:szCs w:val="32"/>
        </w:rPr>
        <w:t xml:space="preserve">　</w:t>
      </w:r>
      <w:r w:rsidRPr="00F4626A">
        <w:rPr>
          <w:rFonts w:ascii="ＭＳ 明朝" w:hAnsi="ＭＳ 明朝" w:cs="ＭＳ ゴシック"/>
          <w:kern w:val="0"/>
          <w:sz w:val="32"/>
          <w:szCs w:val="32"/>
        </w:rPr>
        <w:t>秘書人事課</w:t>
      </w:r>
    </w:p>
    <w:p w14:paraId="287E7903" w14:textId="0EB227ED" w:rsidR="00860852" w:rsidRPr="006C5857" w:rsidRDefault="00F4626A" w:rsidP="00860852">
      <w:pPr>
        <w:numPr>
          <w:ilvl w:val="0"/>
          <w:numId w:val="22"/>
        </w:numPr>
        <w:autoSpaceDE w:val="0"/>
        <w:autoSpaceDN w:val="0"/>
        <w:adjustRightInd w:val="0"/>
        <w:jc w:val="left"/>
        <w:rPr>
          <w:rFonts w:ascii="ＭＳ ゴシック" w:hAnsi="ＭＳ ゴシック"/>
          <w:b/>
          <w:kern w:val="0"/>
          <w:szCs w:val="21"/>
        </w:rPr>
      </w:pPr>
      <w:r>
        <w:rPr>
          <w:rFonts w:ascii="ＭＳ ゴシック" w:hAnsi="ＭＳ ゴシック"/>
          <w:kern w:val="0"/>
          <w:szCs w:val="21"/>
        </w:rPr>
        <w:br w:type="page"/>
      </w:r>
      <w:r w:rsidR="00860852" w:rsidRPr="006C5857">
        <w:rPr>
          <w:rFonts w:ascii="ＭＳ ゴシック" w:hAnsi="ＭＳ ゴシック"/>
          <w:b/>
          <w:kern w:val="0"/>
          <w:szCs w:val="21"/>
        </w:rPr>
        <w:lastRenderedPageBreak/>
        <w:t>本事業の目的及び概要</w:t>
      </w:r>
    </w:p>
    <w:p w14:paraId="16F51E91" w14:textId="77777777" w:rsidR="00860852" w:rsidRPr="00F07DE1" w:rsidRDefault="00860852" w:rsidP="00860852">
      <w:pPr>
        <w:autoSpaceDE w:val="0"/>
        <w:autoSpaceDN w:val="0"/>
        <w:adjustRightInd w:val="0"/>
        <w:jc w:val="left"/>
        <w:rPr>
          <w:rFonts w:ascii="ＭＳ ゴシック" w:hAnsi="ＭＳ ゴシック"/>
          <w:kern w:val="0"/>
          <w:szCs w:val="21"/>
        </w:rPr>
      </w:pPr>
      <w:r w:rsidRPr="00F07DE1">
        <w:rPr>
          <w:rFonts w:ascii="ＭＳ ゴシック" w:hAnsi="ＭＳ ゴシック" w:hint="eastAsia"/>
          <w:kern w:val="0"/>
          <w:szCs w:val="21"/>
        </w:rPr>
        <w:t>１．１</w:t>
      </w:r>
      <w:r w:rsidRPr="00F07DE1">
        <w:rPr>
          <w:rFonts w:ascii="ＭＳ ゴシック" w:hAnsi="ＭＳ ゴシック" w:hint="eastAsia"/>
          <w:kern w:val="0"/>
          <w:szCs w:val="21"/>
        </w:rPr>
        <w:t xml:space="preserve"> </w:t>
      </w:r>
      <w:r w:rsidRPr="00F07DE1">
        <w:rPr>
          <w:rFonts w:ascii="ＭＳ ゴシック" w:hAnsi="ＭＳ ゴシック"/>
          <w:kern w:val="0"/>
          <w:szCs w:val="21"/>
        </w:rPr>
        <w:t>目的</w:t>
      </w:r>
    </w:p>
    <w:p w14:paraId="54A2562C" w14:textId="7FA417D8" w:rsidR="00C04E14" w:rsidRDefault="00860852" w:rsidP="000D6CD5">
      <w:pPr>
        <w:autoSpaceDE w:val="0"/>
        <w:autoSpaceDN w:val="0"/>
        <w:adjustRightInd w:val="0"/>
        <w:ind w:leftChars="135" w:left="283" w:firstLineChars="100" w:firstLine="210"/>
        <w:jc w:val="left"/>
        <w:rPr>
          <w:rFonts w:ascii="ＭＳ ゴシック" w:hAnsi="ＭＳ ゴシック"/>
          <w:kern w:val="0"/>
          <w:szCs w:val="21"/>
        </w:rPr>
      </w:pPr>
      <w:r w:rsidRPr="00F07DE1">
        <w:rPr>
          <w:rFonts w:ascii="ＭＳ ゴシック" w:hAnsi="ＭＳ ゴシック"/>
          <w:kern w:val="0"/>
          <w:szCs w:val="21"/>
        </w:rPr>
        <w:t>現在、</w:t>
      </w:r>
      <w:r w:rsidR="00F4626A">
        <w:rPr>
          <w:rFonts w:ascii="ＭＳ ゴシック" w:hAnsi="ＭＳ ゴシック" w:hint="eastAsia"/>
          <w:kern w:val="0"/>
          <w:szCs w:val="21"/>
        </w:rPr>
        <w:t>泉南市</w:t>
      </w:r>
      <w:r w:rsidRPr="00F07DE1">
        <w:rPr>
          <w:rFonts w:ascii="ＭＳ ゴシック" w:hAnsi="ＭＳ ゴシック"/>
          <w:kern w:val="0"/>
          <w:szCs w:val="21"/>
        </w:rPr>
        <w:t>で</w:t>
      </w:r>
      <w:r w:rsidR="001E603E">
        <w:rPr>
          <w:rFonts w:ascii="ＭＳ ゴシック" w:hAnsi="ＭＳ ゴシック" w:hint="eastAsia"/>
          <w:kern w:val="0"/>
          <w:szCs w:val="21"/>
        </w:rPr>
        <w:t>は人事管理、給与管理、</w:t>
      </w:r>
      <w:r w:rsidR="001E603E" w:rsidRPr="001E603E">
        <w:rPr>
          <w:rFonts w:ascii="ＭＳ ゴシック" w:hAnsi="ＭＳ ゴシック" w:hint="eastAsia"/>
          <w:kern w:val="0"/>
          <w:szCs w:val="21"/>
        </w:rPr>
        <w:t>会計年度任用職員管理、勤怠管理</w:t>
      </w:r>
      <w:r w:rsidR="001E603E">
        <w:rPr>
          <w:rFonts w:ascii="ＭＳ ゴシック" w:hAnsi="ＭＳ ゴシック" w:hint="eastAsia"/>
          <w:kern w:val="0"/>
          <w:szCs w:val="21"/>
        </w:rPr>
        <w:t>を主な機能として備えた人事・給与システムを運用しているが、今般、</w:t>
      </w:r>
      <w:r w:rsidR="00636BD3">
        <w:rPr>
          <w:rFonts w:ascii="ＭＳ ゴシック" w:hAnsi="ＭＳ ゴシック" w:hint="eastAsia"/>
          <w:kern w:val="0"/>
          <w:szCs w:val="21"/>
        </w:rPr>
        <w:t>現行の</w:t>
      </w:r>
      <w:r w:rsidRPr="00F07DE1">
        <w:rPr>
          <w:rFonts w:ascii="ＭＳ ゴシック" w:hAnsi="ＭＳ ゴシック"/>
          <w:kern w:val="0"/>
          <w:szCs w:val="21"/>
        </w:rPr>
        <w:t>人事</w:t>
      </w:r>
      <w:r w:rsidRPr="00F07DE1">
        <w:rPr>
          <w:rFonts w:ascii="ＭＳ ゴシック" w:hAnsi="ＭＳ ゴシック" w:hint="eastAsia"/>
          <w:kern w:val="0"/>
          <w:szCs w:val="21"/>
        </w:rPr>
        <w:t>・給与</w:t>
      </w:r>
      <w:r w:rsidRPr="00F07DE1">
        <w:rPr>
          <w:rFonts w:ascii="ＭＳ ゴシック" w:hAnsi="ＭＳ ゴシック"/>
          <w:kern w:val="0"/>
          <w:szCs w:val="21"/>
        </w:rPr>
        <w:t>システム</w:t>
      </w:r>
      <w:r w:rsidR="00A465C4">
        <w:rPr>
          <w:rFonts w:ascii="ＭＳ ゴシック" w:hAnsi="ＭＳ ゴシック" w:hint="eastAsia"/>
          <w:kern w:val="0"/>
          <w:szCs w:val="21"/>
        </w:rPr>
        <w:t>が</w:t>
      </w:r>
      <w:r w:rsidRPr="00F07DE1">
        <w:rPr>
          <w:rFonts w:ascii="ＭＳ ゴシック" w:hAnsi="ＭＳ ゴシック"/>
          <w:kern w:val="0"/>
          <w:szCs w:val="21"/>
        </w:rPr>
        <w:t>更新</w:t>
      </w:r>
      <w:r w:rsidR="00A465C4">
        <w:rPr>
          <w:rFonts w:ascii="ＭＳ ゴシック" w:hAnsi="ＭＳ ゴシック" w:hint="eastAsia"/>
          <w:kern w:val="0"/>
          <w:szCs w:val="21"/>
        </w:rPr>
        <w:t>時期を迎える</w:t>
      </w:r>
      <w:r w:rsidR="001E603E">
        <w:rPr>
          <w:rFonts w:ascii="ＭＳ ゴシック" w:hAnsi="ＭＳ ゴシック" w:hint="eastAsia"/>
          <w:kern w:val="0"/>
          <w:szCs w:val="21"/>
        </w:rPr>
        <w:t>にあたり、</w:t>
      </w:r>
      <w:r w:rsidR="00941D50">
        <w:rPr>
          <w:rFonts w:ascii="ＭＳ ゴシック" w:hAnsi="ＭＳ ゴシック" w:hint="eastAsia"/>
          <w:kern w:val="0"/>
          <w:szCs w:val="21"/>
        </w:rPr>
        <w:t>より業務の効率化を図るべく、</w:t>
      </w:r>
      <w:r w:rsidR="00636BD3">
        <w:rPr>
          <w:rFonts w:ascii="ＭＳ ゴシック" w:hAnsi="ＭＳ ゴシック" w:hint="eastAsia"/>
          <w:kern w:val="0"/>
          <w:szCs w:val="21"/>
        </w:rPr>
        <w:t>上</w:t>
      </w:r>
      <w:r w:rsidR="005D70AC">
        <w:rPr>
          <w:rFonts w:ascii="ＭＳ ゴシック" w:hAnsi="ＭＳ ゴシック" w:hint="eastAsia"/>
          <w:kern w:val="0"/>
          <w:szCs w:val="21"/>
        </w:rPr>
        <w:t>記の機能に加え</w:t>
      </w:r>
      <w:r w:rsidR="00941D50">
        <w:rPr>
          <w:rFonts w:ascii="ＭＳ ゴシック" w:hAnsi="ＭＳ ゴシック" w:hint="eastAsia"/>
          <w:kern w:val="0"/>
          <w:szCs w:val="21"/>
        </w:rPr>
        <w:t>庶務事務</w:t>
      </w:r>
      <w:r w:rsidR="0049729C">
        <w:rPr>
          <w:rFonts w:ascii="ＭＳ ゴシック" w:hAnsi="ＭＳ ゴシック" w:hint="eastAsia"/>
          <w:kern w:val="0"/>
          <w:szCs w:val="21"/>
        </w:rPr>
        <w:t>システムを新たに</w:t>
      </w:r>
      <w:r w:rsidR="00941D50">
        <w:rPr>
          <w:rFonts w:ascii="ＭＳ ゴシック" w:hAnsi="ＭＳ ゴシック" w:hint="eastAsia"/>
          <w:kern w:val="0"/>
          <w:szCs w:val="21"/>
        </w:rPr>
        <w:t>導入するとともに、</w:t>
      </w:r>
      <w:r w:rsidR="005D70AC">
        <w:rPr>
          <w:rFonts w:ascii="ＭＳ ゴシック" w:hAnsi="ＭＳ ゴシック" w:hint="eastAsia"/>
          <w:kern w:val="0"/>
          <w:szCs w:val="21"/>
        </w:rPr>
        <w:t>利便性や操作性を</w:t>
      </w:r>
      <w:r w:rsidR="00941D50">
        <w:rPr>
          <w:rFonts w:ascii="ＭＳ ゴシック" w:hAnsi="ＭＳ ゴシック" w:hint="eastAsia"/>
          <w:kern w:val="0"/>
          <w:szCs w:val="21"/>
        </w:rPr>
        <w:t>更に</w:t>
      </w:r>
      <w:r w:rsidR="005D70AC">
        <w:rPr>
          <w:rFonts w:ascii="ＭＳ ゴシック" w:hAnsi="ＭＳ ゴシック" w:hint="eastAsia"/>
          <w:kern w:val="0"/>
          <w:szCs w:val="21"/>
        </w:rPr>
        <w:t>向上するべく、</w:t>
      </w:r>
      <w:r w:rsidR="00941D50">
        <w:rPr>
          <w:rFonts w:ascii="ＭＳ ゴシック" w:hAnsi="ＭＳ ゴシック" w:hint="eastAsia"/>
          <w:kern w:val="0"/>
          <w:szCs w:val="21"/>
        </w:rPr>
        <w:t>機能面・性能面での整理も含め、</w:t>
      </w:r>
      <w:r w:rsidR="005D70AC">
        <w:rPr>
          <w:rFonts w:ascii="ＭＳ ゴシック" w:hAnsi="ＭＳ ゴシック" w:hint="eastAsia"/>
          <w:kern w:val="0"/>
          <w:szCs w:val="21"/>
        </w:rPr>
        <w:t>更新を行うものである。</w:t>
      </w:r>
    </w:p>
    <w:p w14:paraId="4EEF958B" w14:textId="77777777" w:rsidR="004F7441" w:rsidRPr="00F07DE1" w:rsidRDefault="004F7441" w:rsidP="008617EE">
      <w:pPr>
        <w:autoSpaceDE w:val="0"/>
        <w:autoSpaceDN w:val="0"/>
        <w:adjustRightInd w:val="0"/>
        <w:ind w:leftChars="135" w:left="283" w:firstLineChars="67" w:firstLine="141"/>
        <w:jc w:val="left"/>
        <w:rPr>
          <w:rFonts w:ascii="ＭＳ ゴシック" w:hAnsi="ＭＳ ゴシック"/>
          <w:kern w:val="0"/>
          <w:szCs w:val="21"/>
        </w:rPr>
      </w:pPr>
    </w:p>
    <w:p w14:paraId="5848CDD6" w14:textId="77777777" w:rsidR="00860852" w:rsidRPr="00F07DE1" w:rsidRDefault="00860852" w:rsidP="00860852">
      <w:pPr>
        <w:autoSpaceDE w:val="0"/>
        <w:autoSpaceDN w:val="0"/>
        <w:adjustRightInd w:val="0"/>
        <w:jc w:val="left"/>
        <w:rPr>
          <w:rFonts w:ascii="ＭＳ ゴシック" w:hAnsi="ＭＳ ゴシック"/>
          <w:kern w:val="0"/>
          <w:szCs w:val="21"/>
        </w:rPr>
      </w:pPr>
      <w:r w:rsidRPr="00F07DE1">
        <w:rPr>
          <w:rFonts w:ascii="ＭＳ ゴシック" w:hAnsi="ＭＳ ゴシック" w:hint="eastAsia"/>
          <w:kern w:val="0"/>
          <w:szCs w:val="21"/>
        </w:rPr>
        <w:t>１．２</w:t>
      </w:r>
      <w:r w:rsidRPr="00F07DE1">
        <w:rPr>
          <w:rFonts w:ascii="ＭＳ ゴシック" w:hAnsi="ＭＳ ゴシック" w:hint="eastAsia"/>
          <w:kern w:val="0"/>
          <w:szCs w:val="21"/>
        </w:rPr>
        <w:t xml:space="preserve"> </w:t>
      </w:r>
      <w:r w:rsidRPr="00F07DE1">
        <w:rPr>
          <w:rFonts w:ascii="ＭＳ ゴシック" w:hAnsi="ＭＳ ゴシック"/>
          <w:kern w:val="0"/>
          <w:szCs w:val="21"/>
        </w:rPr>
        <w:t>本事業概要</w:t>
      </w:r>
    </w:p>
    <w:p w14:paraId="7C0D6A7F" w14:textId="09B9D6AF" w:rsidR="00860852" w:rsidRPr="00F07DE1" w:rsidRDefault="00860852" w:rsidP="009B658C">
      <w:pPr>
        <w:autoSpaceDE w:val="0"/>
        <w:autoSpaceDN w:val="0"/>
        <w:adjustRightInd w:val="0"/>
        <w:ind w:leftChars="67" w:left="141"/>
        <w:jc w:val="left"/>
        <w:rPr>
          <w:rFonts w:ascii="ＭＳ ゴシック" w:hAnsi="ＭＳ ゴシック"/>
          <w:kern w:val="0"/>
          <w:szCs w:val="21"/>
        </w:rPr>
      </w:pPr>
      <w:r w:rsidRPr="00F07DE1">
        <w:rPr>
          <w:rFonts w:ascii="ＭＳ ゴシック" w:hAnsi="ＭＳ ゴシック"/>
          <w:kern w:val="0"/>
          <w:szCs w:val="21"/>
        </w:rPr>
        <w:t>（１）人事情報総合システムの導入・設置</w:t>
      </w:r>
      <w:r w:rsidR="003452B1">
        <w:rPr>
          <w:rFonts w:ascii="ＭＳ ゴシック" w:hAnsi="ＭＳ ゴシック" w:hint="eastAsia"/>
          <w:kern w:val="0"/>
          <w:szCs w:val="21"/>
        </w:rPr>
        <w:t>業務</w:t>
      </w:r>
    </w:p>
    <w:p w14:paraId="29BB8F96" w14:textId="77777777" w:rsidR="00860852" w:rsidRPr="00F07DE1" w:rsidRDefault="00860852" w:rsidP="009B658C">
      <w:pPr>
        <w:autoSpaceDE w:val="0"/>
        <w:autoSpaceDN w:val="0"/>
        <w:adjustRightInd w:val="0"/>
        <w:ind w:leftChars="67" w:left="141"/>
        <w:jc w:val="left"/>
        <w:rPr>
          <w:rFonts w:ascii="ＭＳ ゴシック" w:hAnsi="ＭＳ ゴシック"/>
          <w:kern w:val="0"/>
          <w:szCs w:val="21"/>
        </w:rPr>
      </w:pPr>
      <w:r w:rsidRPr="00F07DE1">
        <w:rPr>
          <w:rFonts w:ascii="ＭＳ ゴシック" w:hAnsi="ＭＳ ゴシック"/>
          <w:kern w:val="0"/>
          <w:szCs w:val="21"/>
        </w:rPr>
        <w:t>（２）新システムへのデータ移行業務</w:t>
      </w:r>
    </w:p>
    <w:p w14:paraId="1B80344D" w14:textId="75B92AAE" w:rsidR="00860852" w:rsidRPr="00F07DE1" w:rsidRDefault="00860852" w:rsidP="009B658C">
      <w:pPr>
        <w:autoSpaceDE w:val="0"/>
        <w:autoSpaceDN w:val="0"/>
        <w:adjustRightInd w:val="0"/>
        <w:ind w:leftChars="67" w:left="141"/>
        <w:jc w:val="left"/>
        <w:rPr>
          <w:rFonts w:ascii="ＭＳ ゴシック" w:hAnsi="ＭＳ ゴシック"/>
          <w:kern w:val="0"/>
          <w:szCs w:val="21"/>
        </w:rPr>
      </w:pPr>
      <w:r w:rsidRPr="00F07DE1">
        <w:rPr>
          <w:rFonts w:ascii="ＭＳ ゴシック" w:hAnsi="ＭＳ ゴシック"/>
          <w:kern w:val="0"/>
          <w:szCs w:val="21"/>
        </w:rPr>
        <w:t>（３）関連システムとの連携構築</w:t>
      </w:r>
      <w:r w:rsidR="003452B1">
        <w:rPr>
          <w:rFonts w:ascii="ＭＳ ゴシック" w:hAnsi="ＭＳ ゴシック" w:hint="eastAsia"/>
          <w:kern w:val="0"/>
          <w:szCs w:val="21"/>
        </w:rPr>
        <w:t>業務</w:t>
      </w:r>
    </w:p>
    <w:p w14:paraId="20633A67" w14:textId="77777777" w:rsidR="00860852" w:rsidRPr="00F07DE1" w:rsidRDefault="00860852" w:rsidP="009B658C">
      <w:pPr>
        <w:autoSpaceDE w:val="0"/>
        <w:autoSpaceDN w:val="0"/>
        <w:adjustRightInd w:val="0"/>
        <w:ind w:leftChars="67" w:left="141"/>
        <w:jc w:val="left"/>
        <w:rPr>
          <w:rFonts w:ascii="ＭＳ ゴシック" w:hAnsi="ＭＳ ゴシック"/>
          <w:kern w:val="0"/>
          <w:szCs w:val="21"/>
        </w:rPr>
      </w:pPr>
      <w:r w:rsidRPr="00F07DE1">
        <w:rPr>
          <w:rFonts w:ascii="ＭＳ ゴシック" w:hAnsi="ＭＳ ゴシック"/>
          <w:kern w:val="0"/>
          <w:szCs w:val="21"/>
        </w:rPr>
        <w:t>（４）システム保守業務</w:t>
      </w:r>
    </w:p>
    <w:p w14:paraId="19C43F63" w14:textId="77777777" w:rsidR="00860852" w:rsidRPr="00F07DE1" w:rsidRDefault="00860852" w:rsidP="009B658C">
      <w:pPr>
        <w:autoSpaceDE w:val="0"/>
        <w:autoSpaceDN w:val="0"/>
        <w:adjustRightInd w:val="0"/>
        <w:ind w:leftChars="67" w:left="141"/>
        <w:jc w:val="left"/>
        <w:rPr>
          <w:rFonts w:ascii="ＭＳ ゴシック" w:hAnsi="ＭＳ ゴシック"/>
          <w:kern w:val="0"/>
          <w:szCs w:val="21"/>
        </w:rPr>
      </w:pPr>
      <w:r w:rsidRPr="00F07DE1">
        <w:rPr>
          <w:rFonts w:ascii="ＭＳ ゴシック" w:hAnsi="ＭＳ ゴシック"/>
          <w:kern w:val="0"/>
          <w:szCs w:val="21"/>
        </w:rPr>
        <w:t>（５）操作・運用マニュアル等一式の納品</w:t>
      </w:r>
    </w:p>
    <w:p w14:paraId="18C074C3" w14:textId="77777777" w:rsidR="00F25B6A" w:rsidRPr="00F07DE1" w:rsidRDefault="00F25B6A" w:rsidP="00F25B6A">
      <w:pPr>
        <w:autoSpaceDE w:val="0"/>
        <w:autoSpaceDN w:val="0"/>
        <w:adjustRightInd w:val="0"/>
        <w:ind w:leftChars="202" w:left="424"/>
        <w:jc w:val="left"/>
        <w:rPr>
          <w:rFonts w:ascii="ＭＳ ゴシック" w:hAnsi="ＭＳ ゴシック"/>
          <w:kern w:val="0"/>
          <w:szCs w:val="21"/>
        </w:rPr>
      </w:pPr>
    </w:p>
    <w:p w14:paraId="2A4C0E5E" w14:textId="77777777" w:rsidR="00860852" w:rsidRPr="006C5857" w:rsidRDefault="00860852" w:rsidP="00F25B6A">
      <w:pPr>
        <w:numPr>
          <w:ilvl w:val="0"/>
          <w:numId w:val="22"/>
        </w:numPr>
        <w:autoSpaceDE w:val="0"/>
        <w:autoSpaceDN w:val="0"/>
        <w:adjustRightInd w:val="0"/>
        <w:jc w:val="left"/>
        <w:rPr>
          <w:rFonts w:ascii="ＭＳ ゴシック" w:hAnsi="ＭＳ ゴシック"/>
          <w:b/>
          <w:kern w:val="0"/>
          <w:szCs w:val="21"/>
        </w:rPr>
      </w:pPr>
      <w:r w:rsidRPr="006C5857">
        <w:rPr>
          <w:rFonts w:ascii="ＭＳ ゴシック" w:hAnsi="ＭＳ ゴシック"/>
          <w:b/>
          <w:kern w:val="0"/>
          <w:szCs w:val="21"/>
        </w:rPr>
        <w:t>更新対象範囲</w:t>
      </w:r>
    </w:p>
    <w:p w14:paraId="42D00876" w14:textId="78E65A8D" w:rsidR="00F25B6A" w:rsidRPr="00F07DE1" w:rsidRDefault="00F25B6A" w:rsidP="006C5857">
      <w:pPr>
        <w:autoSpaceDE w:val="0"/>
        <w:autoSpaceDN w:val="0"/>
        <w:adjustRightInd w:val="0"/>
        <w:ind w:leftChars="135" w:left="283" w:firstLineChars="100" w:firstLine="210"/>
        <w:jc w:val="left"/>
        <w:rPr>
          <w:rFonts w:ascii="ＭＳ ゴシック" w:hAnsi="ＭＳ ゴシック"/>
          <w:kern w:val="0"/>
          <w:szCs w:val="21"/>
        </w:rPr>
      </w:pPr>
      <w:r w:rsidRPr="00F07DE1">
        <w:rPr>
          <w:rFonts w:ascii="ＭＳ 明朝" w:hAnsi="ＭＳ 明朝" w:cs="ＭＳ 明朝"/>
          <w:kern w:val="0"/>
          <w:szCs w:val="21"/>
        </w:rPr>
        <w:t>各システムは、次に掲げる業務</w:t>
      </w:r>
      <w:r w:rsidR="00866C43">
        <w:rPr>
          <w:rFonts w:ascii="ＭＳ 明朝" w:hAnsi="ＭＳ 明朝" w:cs="ＭＳ 明朝" w:hint="eastAsia"/>
          <w:kern w:val="0"/>
          <w:szCs w:val="21"/>
        </w:rPr>
        <w:t>機能</w:t>
      </w:r>
      <w:r w:rsidRPr="00F07DE1">
        <w:rPr>
          <w:rFonts w:ascii="ＭＳ 明朝" w:hAnsi="ＭＳ 明朝" w:cs="ＭＳ 明朝"/>
          <w:kern w:val="0"/>
          <w:szCs w:val="21"/>
        </w:rPr>
        <w:t>により構成し、指定する時期に稼働させること。</w:t>
      </w:r>
    </w:p>
    <w:tbl>
      <w:tblPr>
        <w:tblW w:w="8505" w:type="dxa"/>
        <w:tblInd w:w="108"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1181"/>
        <w:gridCol w:w="5340"/>
        <w:gridCol w:w="1984"/>
      </w:tblGrid>
      <w:tr w:rsidR="00A52B96" w:rsidRPr="00F07DE1" w14:paraId="3AAB58D3" w14:textId="77777777" w:rsidTr="006C5857">
        <w:tc>
          <w:tcPr>
            <w:tcW w:w="1181" w:type="dxa"/>
            <w:tcBorders>
              <w:top w:val="single" w:sz="12" w:space="0" w:color="auto"/>
              <w:left w:val="single" w:sz="12" w:space="0" w:color="auto"/>
              <w:bottom w:val="single" w:sz="4" w:space="0" w:color="auto"/>
              <w:right w:val="single" w:sz="6" w:space="0" w:color="000000"/>
            </w:tcBorders>
            <w:shd w:val="solid" w:color="808080" w:fill="FFFFFF"/>
            <w:vAlign w:val="center"/>
          </w:tcPr>
          <w:p w14:paraId="41E16850" w14:textId="382CCF01" w:rsidR="00A52B96" w:rsidRPr="00F07DE1" w:rsidRDefault="00A52B96" w:rsidP="00866C43">
            <w:pPr>
              <w:autoSpaceDE w:val="0"/>
              <w:autoSpaceDN w:val="0"/>
              <w:adjustRightInd w:val="0"/>
              <w:jc w:val="center"/>
              <w:rPr>
                <w:rFonts w:ascii="ＭＳ ゴシック" w:hAnsi="ＭＳ ゴシック"/>
                <w:b/>
                <w:bCs/>
                <w:color w:val="FFFFFF"/>
                <w:kern w:val="0"/>
                <w:szCs w:val="21"/>
              </w:rPr>
            </w:pPr>
            <w:r w:rsidRPr="00F07DE1">
              <w:rPr>
                <w:rFonts w:ascii="ＭＳ ゴシック" w:hAnsi="ＭＳ ゴシック" w:hint="eastAsia"/>
                <w:b/>
                <w:bCs/>
                <w:color w:val="FFFFFF"/>
                <w:kern w:val="0"/>
                <w:szCs w:val="21"/>
              </w:rPr>
              <w:t>システム</w:t>
            </w:r>
          </w:p>
        </w:tc>
        <w:tc>
          <w:tcPr>
            <w:tcW w:w="5340" w:type="dxa"/>
            <w:tcBorders>
              <w:top w:val="single" w:sz="12" w:space="0" w:color="auto"/>
              <w:left w:val="single" w:sz="6" w:space="0" w:color="000000"/>
              <w:bottom w:val="single" w:sz="4" w:space="0" w:color="auto"/>
              <w:right w:val="single" w:sz="6" w:space="0" w:color="000000"/>
            </w:tcBorders>
            <w:shd w:val="solid" w:color="808080" w:fill="FFFFFF"/>
            <w:vAlign w:val="center"/>
          </w:tcPr>
          <w:p w14:paraId="7F6BAFE8" w14:textId="77777777" w:rsidR="00A52B96" w:rsidRPr="00F07DE1" w:rsidRDefault="00A52B96" w:rsidP="00866C43">
            <w:pPr>
              <w:autoSpaceDE w:val="0"/>
              <w:autoSpaceDN w:val="0"/>
              <w:adjustRightInd w:val="0"/>
              <w:jc w:val="center"/>
              <w:rPr>
                <w:rFonts w:ascii="ＭＳ ゴシック" w:hAnsi="ＭＳ ゴシック"/>
                <w:b/>
                <w:bCs/>
                <w:color w:val="FFFFFF"/>
                <w:kern w:val="0"/>
                <w:szCs w:val="21"/>
              </w:rPr>
            </w:pPr>
            <w:r w:rsidRPr="00F07DE1">
              <w:rPr>
                <w:rFonts w:ascii="ＭＳ ゴシック" w:hAnsi="ＭＳ ゴシック" w:hint="eastAsia"/>
                <w:b/>
                <w:bCs/>
                <w:color w:val="FFFFFF"/>
                <w:kern w:val="0"/>
                <w:szCs w:val="21"/>
              </w:rPr>
              <w:t>業</w:t>
            </w:r>
            <w:r>
              <w:rPr>
                <w:rFonts w:ascii="ＭＳ ゴシック" w:hAnsi="ＭＳ ゴシック" w:hint="eastAsia"/>
                <w:b/>
                <w:bCs/>
                <w:color w:val="FFFFFF"/>
                <w:kern w:val="0"/>
                <w:szCs w:val="21"/>
              </w:rPr>
              <w:t xml:space="preserve"> </w:t>
            </w:r>
            <w:r w:rsidRPr="00F07DE1">
              <w:rPr>
                <w:rFonts w:ascii="ＭＳ ゴシック" w:hAnsi="ＭＳ ゴシック" w:hint="eastAsia"/>
                <w:b/>
                <w:bCs/>
                <w:color w:val="FFFFFF"/>
                <w:kern w:val="0"/>
                <w:szCs w:val="21"/>
              </w:rPr>
              <w:t>務</w:t>
            </w:r>
            <w:r>
              <w:rPr>
                <w:rFonts w:ascii="ＭＳ ゴシック" w:hAnsi="ＭＳ ゴシック" w:hint="eastAsia"/>
                <w:b/>
                <w:bCs/>
                <w:color w:val="FFFFFF"/>
                <w:kern w:val="0"/>
                <w:szCs w:val="21"/>
              </w:rPr>
              <w:t xml:space="preserve"> </w:t>
            </w:r>
            <w:r>
              <w:rPr>
                <w:rFonts w:ascii="ＭＳ ゴシック" w:hAnsi="ＭＳ ゴシック" w:hint="eastAsia"/>
                <w:b/>
                <w:bCs/>
                <w:color w:val="FFFFFF"/>
                <w:kern w:val="0"/>
                <w:szCs w:val="21"/>
              </w:rPr>
              <w:t>機</w:t>
            </w:r>
            <w:r>
              <w:rPr>
                <w:rFonts w:ascii="ＭＳ ゴシック" w:hAnsi="ＭＳ ゴシック" w:hint="eastAsia"/>
                <w:b/>
                <w:bCs/>
                <w:color w:val="FFFFFF"/>
                <w:kern w:val="0"/>
                <w:szCs w:val="21"/>
              </w:rPr>
              <w:t xml:space="preserve"> </w:t>
            </w:r>
            <w:r>
              <w:rPr>
                <w:rFonts w:ascii="ＭＳ ゴシック" w:hAnsi="ＭＳ ゴシック" w:hint="eastAsia"/>
                <w:b/>
                <w:bCs/>
                <w:color w:val="FFFFFF"/>
                <w:kern w:val="0"/>
                <w:szCs w:val="21"/>
              </w:rPr>
              <w:t>能</w:t>
            </w:r>
          </w:p>
        </w:tc>
        <w:tc>
          <w:tcPr>
            <w:tcW w:w="1984" w:type="dxa"/>
            <w:tcBorders>
              <w:top w:val="single" w:sz="12" w:space="0" w:color="auto"/>
              <w:left w:val="single" w:sz="6" w:space="0" w:color="000000"/>
              <w:bottom w:val="single" w:sz="6" w:space="0" w:color="000000"/>
              <w:right w:val="single" w:sz="12" w:space="0" w:color="auto"/>
            </w:tcBorders>
            <w:shd w:val="clear" w:color="auto" w:fill="808080"/>
            <w:vAlign w:val="center"/>
          </w:tcPr>
          <w:p w14:paraId="26D97BF8" w14:textId="2083B014" w:rsidR="00A52B96" w:rsidRPr="00F07DE1" w:rsidRDefault="00A52B96">
            <w:pPr>
              <w:autoSpaceDE w:val="0"/>
              <w:autoSpaceDN w:val="0"/>
              <w:adjustRightInd w:val="0"/>
              <w:jc w:val="center"/>
              <w:rPr>
                <w:rFonts w:ascii="ＭＳ ゴシック" w:hAnsi="ＭＳ ゴシック"/>
                <w:b/>
                <w:bCs/>
                <w:color w:val="FFFFFF"/>
                <w:kern w:val="0"/>
                <w:szCs w:val="21"/>
              </w:rPr>
            </w:pPr>
            <w:r>
              <w:rPr>
                <w:rFonts w:ascii="ＭＳ ゴシック" w:hAnsi="ＭＳ ゴシック" w:hint="eastAsia"/>
                <w:b/>
                <w:bCs/>
                <w:color w:val="FFFFFF"/>
                <w:kern w:val="0"/>
                <w:szCs w:val="21"/>
              </w:rPr>
              <w:t>稼働時期</w:t>
            </w:r>
          </w:p>
        </w:tc>
      </w:tr>
      <w:tr w:rsidR="00A52B96" w:rsidRPr="00F07DE1" w14:paraId="1CA98EC7" w14:textId="77777777" w:rsidTr="006C5857">
        <w:tc>
          <w:tcPr>
            <w:tcW w:w="1181" w:type="dxa"/>
            <w:tcBorders>
              <w:top w:val="single" w:sz="4" w:space="0" w:color="auto"/>
              <w:left w:val="single" w:sz="12" w:space="0" w:color="auto"/>
              <w:right w:val="single" w:sz="6" w:space="0" w:color="000000"/>
            </w:tcBorders>
            <w:vAlign w:val="center"/>
          </w:tcPr>
          <w:p w14:paraId="5A7B773C" w14:textId="7B56B4A8" w:rsidR="00A52B96" w:rsidRPr="00F07DE1" w:rsidRDefault="00A52B96" w:rsidP="006C5857">
            <w:pPr>
              <w:autoSpaceDE w:val="0"/>
              <w:autoSpaceDN w:val="0"/>
              <w:adjustRightInd w:val="0"/>
              <w:jc w:val="center"/>
              <w:rPr>
                <w:rFonts w:ascii="ＭＳ ゴシック" w:hAnsi="ＭＳ ゴシック"/>
                <w:kern w:val="0"/>
                <w:szCs w:val="21"/>
              </w:rPr>
            </w:pPr>
            <w:r w:rsidRPr="00F07DE1">
              <w:rPr>
                <w:rFonts w:hAnsi="ＭＳ 明朝" w:hint="eastAsia"/>
                <w:szCs w:val="21"/>
              </w:rPr>
              <w:t>人事管理</w:t>
            </w:r>
          </w:p>
        </w:tc>
        <w:tc>
          <w:tcPr>
            <w:tcW w:w="5340" w:type="dxa"/>
            <w:tcBorders>
              <w:left w:val="single" w:sz="6" w:space="0" w:color="000000"/>
              <w:right w:val="single" w:sz="6" w:space="0" w:color="000000"/>
            </w:tcBorders>
            <w:vAlign w:val="center"/>
          </w:tcPr>
          <w:p w14:paraId="4D9A17CE" w14:textId="2A0E35E7" w:rsidR="00A52B96" w:rsidRPr="007E0A9B" w:rsidRDefault="00A52B96" w:rsidP="007E0A9B">
            <w:pPr>
              <w:autoSpaceDE w:val="0"/>
              <w:autoSpaceDN w:val="0"/>
              <w:adjustRightInd w:val="0"/>
              <w:spacing w:line="288" w:lineRule="auto"/>
              <w:rPr>
                <w:rFonts w:ascii="ＭＳ 明朝" w:hAnsi="ＭＳ 明朝" w:cs="ＭＳ 明朝"/>
                <w:color w:val="000000"/>
                <w:kern w:val="0"/>
                <w:szCs w:val="21"/>
              </w:rPr>
            </w:pPr>
            <w:r>
              <w:rPr>
                <w:rFonts w:ascii="ＭＳ 明朝" w:hAnsi="ＭＳ 明朝" w:cs="ＭＳ 明朝" w:hint="eastAsia"/>
                <w:color w:val="000000"/>
                <w:kern w:val="0"/>
                <w:szCs w:val="21"/>
              </w:rPr>
              <w:t>人事</w:t>
            </w:r>
            <w:r w:rsidRPr="00F07DE1">
              <w:rPr>
                <w:rFonts w:ascii="ＭＳ 明朝" w:hAnsi="ＭＳ 明朝" w:cs="ＭＳ 明朝" w:hint="eastAsia"/>
                <w:color w:val="000000"/>
                <w:kern w:val="0"/>
                <w:szCs w:val="21"/>
              </w:rPr>
              <w:t>情報管理、採用・退職情報管理、昇給</w:t>
            </w:r>
            <w:r w:rsidR="00866C43">
              <w:rPr>
                <w:rFonts w:ascii="ＭＳ 明朝" w:hAnsi="ＭＳ 明朝" w:cs="ＭＳ 明朝" w:hint="eastAsia"/>
                <w:color w:val="000000"/>
                <w:kern w:val="0"/>
                <w:szCs w:val="21"/>
              </w:rPr>
              <w:t>・</w:t>
            </w:r>
            <w:r w:rsidRPr="00F07DE1">
              <w:rPr>
                <w:rFonts w:ascii="ＭＳ 明朝" w:hAnsi="ＭＳ 明朝" w:cs="ＭＳ 明朝" w:hint="eastAsia"/>
                <w:color w:val="000000"/>
                <w:kern w:val="0"/>
                <w:szCs w:val="21"/>
              </w:rPr>
              <w:t>昇格情報管理、人事異動管理、発令更新管理、賞罰管理、資格情報管理</w:t>
            </w:r>
            <w:r>
              <w:rPr>
                <w:rFonts w:ascii="ＭＳ 明朝" w:hAnsi="ＭＳ 明朝" w:cs="ＭＳ 明朝" w:hint="eastAsia"/>
                <w:color w:val="000000"/>
                <w:kern w:val="0"/>
                <w:szCs w:val="21"/>
              </w:rPr>
              <w:t>、再任用・任期付管理</w:t>
            </w:r>
          </w:p>
        </w:tc>
        <w:tc>
          <w:tcPr>
            <w:tcW w:w="1984" w:type="dxa"/>
            <w:vMerge w:val="restart"/>
            <w:tcBorders>
              <w:left w:val="single" w:sz="6" w:space="0" w:color="000000"/>
              <w:right w:val="single" w:sz="12" w:space="0" w:color="auto"/>
            </w:tcBorders>
            <w:vAlign w:val="center"/>
          </w:tcPr>
          <w:p w14:paraId="3DAEF463" w14:textId="3A8372BE" w:rsidR="00A52B96" w:rsidRPr="004D6F3B" w:rsidRDefault="00A52B96" w:rsidP="006C5857">
            <w:pPr>
              <w:autoSpaceDE w:val="0"/>
              <w:autoSpaceDN w:val="0"/>
              <w:adjustRightInd w:val="0"/>
              <w:jc w:val="center"/>
              <w:rPr>
                <w:rFonts w:ascii="ＭＳ Ｐ明朝" w:eastAsia="ＭＳ Ｐ明朝" w:hAnsi="ＭＳ Ｐ明朝" w:cs="ＭＳ 明朝"/>
                <w:kern w:val="0"/>
                <w:szCs w:val="21"/>
              </w:rPr>
            </w:pPr>
            <w:r>
              <w:rPr>
                <w:rFonts w:ascii="ＭＳ Ｐ明朝" w:eastAsia="ＭＳ Ｐ明朝" w:hAnsi="ＭＳ Ｐ明朝" w:cs="ＭＳ 明朝" w:hint="eastAsia"/>
                <w:kern w:val="0"/>
                <w:szCs w:val="21"/>
              </w:rPr>
              <w:t>令和９年２月１日</w:t>
            </w:r>
          </w:p>
        </w:tc>
      </w:tr>
      <w:tr w:rsidR="00A52B96" w:rsidRPr="00F07DE1" w14:paraId="0464B4BB" w14:textId="77777777" w:rsidTr="006C5857">
        <w:tc>
          <w:tcPr>
            <w:tcW w:w="1181" w:type="dxa"/>
            <w:tcBorders>
              <w:left w:val="single" w:sz="12" w:space="0" w:color="auto"/>
              <w:right w:val="single" w:sz="6" w:space="0" w:color="000000"/>
            </w:tcBorders>
            <w:vAlign w:val="center"/>
          </w:tcPr>
          <w:p w14:paraId="2FD7273C" w14:textId="44594B71" w:rsidR="00A52B96" w:rsidRPr="00F07DE1" w:rsidRDefault="00A52B96" w:rsidP="006C5857">
            <w:pPr>
              <w:autoSpaceDE w:val="0"/>
              <w:autoSpaceDN w:val="0"/>
              <w:adjustRightInd w:val="0"/>
              <w:jc w:val="center"/>
              <w:rPr>
                <w:rFonts w:hAnsi="ＭＳ 明朝"/>
                <w:szCs w:val="21"/>
              </w:rPr>
            </w:pPr>
            <w:r w:rsidRPr="00F07DE1">
              <w:rPr>
                <w:rFonts w:hAnsi="ＭＳ 明朝" w:hint="eastAsia"/>
                <w:szCs w:val="21"/>
              </w:rPr>
              <w:t>給与</w:t>
            </w:r>
            <w:r>
              <w:rPr>
                <w:rFonts w:hAnsi="ＭＳ 明朝" w:hint="eastAsia"/>
                <w:szCs w:val="21"/>
              </w:rPr>
              <w:t>計算</w:t>
            </w:r>
          </w:p>
        </w:tc>
        <w:tc>
          <w:tcPr>
            <w:tcW w:w="5340" w:type="dxa"/>
            <w:tcBorders>
              <w:left w:val="single" w:sz="6" w:space="0" w:color="000000"/>
              <w:right w:val="single" w:sz="6" w:space="0" w:color="000000"/>
            </w:tcBorders>
            <w:vAlign w:val="center"/>
          </w:tcPr>
          <w:p w14:paraId="6C08F273" w14:textId="7BA7314D" w:rsidR="00A52B96" w:rsidRPr="00F07DE1" w:rsidRDefault="00A52B96" w:rsidP="00F07DE1">
            <w:pPr>
              <w:autoSpaceDE w:val="0"/>
              <w:autoSpaceDN w:val="0"/>
              <w:adjustRightInd w:val="0"/>
              <w:spacing w:line="288" w:lineRule="auto"/>
              <w:rPr>
                <w:rFonts w:ascii="ＭＳ 明朝" w:hAnsi="ＭＳ 明朝" w:cs="ＭＳ 明朝"/>
                <w:color w:val="000000"/>
                <w:kern w:val="0"/>
                <w:szCs w:val="21"/>
              </w:rPr>
            </w:pPr>
            <w:r w:rsidRPr="00F07DE1">
              <w:rPr>
                <w:rFonts w:ascii="ＭＳ 明朝" w:hAnsi="ＭＳ 明朝" w:cs="ＭＳ 明朝" w:hint="eastAsia"/>
                <w:color w:val="000000"/>
                <w:kern w:val="0"/>
                <w:szCs w:val="21"/>
              </w:rPr>
              <w:t>基本情報管理、</w:t>
            </w:r>
            <w:r>
              <w:rPr>
                <w:rFonts w:ascii="ＭＳ 明朝" w:hAnsi="ＭＳ 明朝" w:cs="ＭＳ 明朝" w:hint="eastAsia"/>
                <w:color w:val="000000"/>
                <w:kern w:val="0"/>
                <w:szCs w:val="21"/>
              </w:rPr>
              <w:t>任用情報管理、</w:t>
            </w:r>
            <w:r w:rsidRPr="00F07DE1">
              <w:rPr>
                <w:rFonts w:ascii="ＭＳ 明朝" w:hAnsi="ＭＳ 明朝" w:cs="ＭＳ 明朝" w:hint="eastAsia"/>
                <w:color w:val="000000"/>
                <w:kern w:val="0"/>
                <w:szCs w:val="21"/>
              </w:rPr>
              <w:t>月例給与計算、共済</w:t>
            </w:r>
            <w:r>
              <w:rPr>
                <w:rFonts w:ascii="ＭＳ 明朝" w:hAnsi="ＭＳ 明朝" w:cs="ＭＳ 明朝" w:hint="eastAsia"/>
                <w:color w:val="000000"/>
                <w:kern w:val="0"/>
                <w:szCs w:val="21"/>
              </w:rPr>
              <w:t>組合・社会保険</w:t>
            </w:r>
            <w:r w:rsidRPr="00F07DE1">
              <w:rPr>
                <w:rFonts w:ascii="ＭＳ 明朝" w:hAnsi="ＭＳ 明朝" w:cs="ＭＳ 明朝" w:hint="eastAsia"/>
                <w:color w:val="000000"/>
                <w:kern w:val="0"/>
                <w:szCs w:val="21"/>
              </w:rPr>
              <w:t>関係</w:t>
            </w:r>
            <w:r>
              <w:rPr>
                <w:rFonts w:ascii="ＭＳ 明朝" w:hAnsi="ＭＳ 明朝" w:cs="ＭＳ 明朝" w:hint="eastAsia"/>
                <w:color w:val="000000"/>
                <w:kern w:val="0"/>
                <w:szCs w:val="21"/>
              </w:rPr>
              <w:t>管理</w:t>
            </w:r>
            <w:r w:rsidRPr="00F07DE1">
              <w:rPr>
                <w:rFonts w:ascii="ＭＳ 明朝" w:hAnsi="ＭＳ 明朝" w:cs="ＭＳ 明朝" w:hint="eastAsia"/>
                <w:color w:val="000000"/>
                <w:kern w:val="0"/>
                <w:szCs w:val="21"/>
              </w:rPr>
              <w:t>、時間外計算、</w:t>
            </w:r>
            <w:r>
              <w:rPr>
                <w:rFonts w:ascii="ＭＳ 明朝" w:hAnsi="ＭＳ 明朝" w:cs="ＭＳ 明朝" w:hint="eastAsia"/>
                <w:color w:val="000000"/>
                <w:kern w:val="0"/>
                <w:szCs w:val="21"/>
              </w:rPr>
              <w:t>賞与</w:t>
            </w:r>
            <w:r w:rsidRPr="00F07DE1">
              <w:rPr>
                <w:rFonts w:ascii="ＭＳ 明朝" w:hAnsi="ＭＳ 明朝" w:cs="ＭＳ 明朝" w:hint="eastAsia"/>
                <w:color w:val="000000"/>
                <w:kern w:val="0"/>
                <w:szCs w:val="21"/>
              </w:rPr>
              <w:t>計算、年末調整計算、差額計算、</w:t>
            </w:r>
            <w:r>
              <w:rPr>
                <w:rFonts w:ascii="ＭＳ 明朝" w:hAnsi="ＭＳ 明朝" w:cs="ＭＳ 明朝" w:hint="eastAsia"/>
                <w:color w:val="000000"/>
                <w:kern w:val="0"/>
                <w:szCs w:val="21"/>
              </w:rPr>
              <w:t>銀行振込、</w:t>
            </w:r>
            <w:r w:rsidRPr="00F07DE1">
              <w:rPr>
                <w:rFonts w:ascii="ＭＳ 明朝" w:hAnsi="ＭＳ 明朝" w:cs="ＭＳ 明朝" w:hint="eastAsia"/>
                <w:color w:val="000000"/>
                <w:kern w:val="0"/>
                <w:szCs w:val="21"/>
              </w:rPr>
              <w:t>予算・決算業務</w:t>
            </w:r>
            <w:r>
              <w:rPr>
                <w:rFonts w:ascii="ＭＳ 明朝" w:hAnsi="ＭＳ 明朝" w:cs="ＭＳ 明朝" w:hint="eastAsia"/>
                <w:color w:val="000000"/>
                <w:kern w:val="0"/>
                <w:szCs w:val="21"/>
              </w:rPr>
              <w:t>、</w:t>
            </w:r>
            <w:r w:rsidRPr="00F07DE1">
              <w:rPr>
                <w:rFonts w:ascii="ＭＳ 明朝" w:hAnsi="ＭＳ 明朝" w:cs="ＭＳ 明朝" w:hint="eastAsia"/>
                <w:color w:val="000000"/>
                <w:kern w:val="0"/>
                <w:szCs w:val="21"/>
              </w:rPr>
              <w:t>給与実態調査、指定統計業務等、財務会計システム連携</w:t>
            </w:r>
          </w:p>
        </w:tc>
        <w:tc>
          <w:tcPr>
            <w:tcW w:w="1984" w:type="dxa"/>
            <w:vMerge/>
            <w:tcBorders>
              <w:left w:val="single" w:sz="6" w:space="0" w:color="000000"/>
              <w:right w:val="single" w:sz="12" w:space="0" w:color="auto"/>
            </w:tcBorders>
          </w:tcPr>
          <w:p w14:paraId="3212615D" w14:textId="77777777" w:rsidR="00A52B96" w:rsidRPr="00125D07" w:rsidRDefault="00A52B96" w:rsidP="00DF2DF6">
            <w:pPr>
              <w:autoSpaceDE w:val="0"/>
              <w:autoSpaceDN w:val="0"/>
              <w:adjustRightInd w:val="0"/>
              <w:rPr>
                <w:rFonts w:ascii="ＭＳ 明朝" w:hAnsi="ＭＳ 明朝" w:cs="ＭＳ 明朝"/>
                <w:kern w:val="0"/>
                <w:szCs w:val="21"/>
              </w:rPr>
            </w:pPr>
          </w:p>
        </w:tc>
      </w:tr>
      <w:tr w:rsidR="00A52B96" w:rsidRPr="00F07DE1" w14:paraId="16A33FA8" w14:textId="77777777" w:rsidTr="006C5857">
        <w:tc>
          <w:tcPr>
            <w:tcW w:w="1181" w:type="dxa"/>
            <w:tcBorders>
              <w:left w:val="single" w:sz="12" w:space="0" w:color="auto"/>
              <w:bottom w:val="single" w:sz="6" w:space="0" w:color="000000"/>
              <w:right w:val="single" w:sz="6" w:space="0" w:color="000000"/>
            </w:tcBorders>
            <w:vAlign w:val="center"/>
          </w:tcPr>
          <w:p w14:paraId="26762701" w14:textId="699D51C8" w:rsidR="00A52B96" w:rsidRDefault="00A52B96" w:rsidP="006C5857">
            <w:pPr>
              <w:autoSpaceDE w:val="0"/>
              <w:autoSpaceDN w:val="0"/>
              <w:adjustRightInd w:val="0"/>
              <w:jc w:val="center"/>
              <w:rPr>
                <w:rFonts w:hAnsi="ＭＳ 明朝"/>
                <w:szCs w:val="21"/>
              </w:rPr>
            </w:pPr>
            <w:r>
              <w:rPr>
                <w:rFonts w:hAnsi="ＭＳ 明朝" w:hint="eastAsia"/>
                <w:szCs w:val="21"/>
              </w:rPr>
              <w:t>会計年度任用職員</w:t>
            </w:r>
          </w:p>
        </w:tc>
        <w:tc>
          <w:tcPr>
            <w:tcW w:w="5340" w:type="dxa"/>
            <w:tcBorders>
              <w:left w:val="single" w:sz="6" w:space="0" w:color="000000"/>
              <w:bottom w:val="single" w:sz="6" w:space="0" w:color="000000"/>
              <w:right w:val="single" w:sz="6" w:space="0" w:color="000000"/>
            </w:tcBorders>
            <w:vAlign w:val="center"/>
          </w:tcPr>
          <w:p w14:paraId="1DC30644" w14:textId="7ED9AFAD" w:rsidR="00A52B96" w:rsidRPr="006C5857" w:rsidRDefault="00A52B96" w:rsidP="00866C43">
            <w:pPr>
              <w:autoSpaceDE w:val="0"/>
              <w:autoSpaceDN w:val="0"/>
              <w:adjustRightInd w:val="0"/>
              <w:spacing w:line="288" w:lineRule="auto"/>
              <w:rPr>
                <w:rFonts w:ascii="ＭＳ ゴシック" w:hAnsi="ＭＳ ゴシック"/>
                <w:kern w:val="0"/>
                <w:szCs w:val="21"/>
              </w:rPr>
            </w:pPr>
            <w:r>
              <w:rPr>
                <w:rFonts w:ascii="ＭＳ ゴシック" w:hAnsi="ＭＳ ゴシック" w:hint="eastAsia"/>
                <w:kern w:val="0"/>
                <w:szCs w:val="21"/>
              </w:rPr>
              <w:t>基本情報管理、任用情報管理、</w:t>
            </w:r>
            <w:r w:rsidRPr="00F07DE1">
              <w:rPr>
                <w:rFonts w:ascii="ＭＳ 明朝" w:hAnsi="ＭＳ 明朝" w:cs="ＭＳ 明朝" w:hint="eastAsia"/>
                <w:color w:val="000000"/>
                <w:kern w:val="0"/>
                <w:szCs w:val="21"/>
              </w:rPr>
              <w:t>月例</w:t>
            </w:r>
            <w:r>
              <w:rPr>
                <w:rFonts w:ascii="ＭＳ ゴシック" w:hAnsi="ＭＳ ゴシック" w:hint="eastAsia"/>
                <w:kern w:val="0"/>
                <w:szCs w:val="21"/>
              </w:rPr>
              <w:t>給与計算、共済組合・社会保険関係管理、賞与計算、年末調整計算、差額計算、銀行振込、予算・決算業務、</w:t>
            </w:r>
            <w:r>
              <w:rPr>
                <w:rFonts w:ascii="ＭＳ 明朝" w:hAnsi="ＭＳ 明朝" w:cs="ＭＳ 明朝" w:hint="eastAsia"/>
                <w:color w:val="000000"/>
                <w:kern w:val="0"/>
                <w:szCs w:val="21"/>
              </w:rPr>
              <w:t>財務会計システム連携</w:t>
            </w:r>
          </w:p>
        </w:tc>
        <w:tc>
          <w:tcPr>
            <w:tcW w:w="1984" w:type="dxa"/>
            <w:vMerge/>
            <w:tcBorders>
              <w:left w:val="single" w:sz="6" w:space="0" w:color="000000"/>
              <w:right w:val="single" w:sz="12" w:space="0" w:color="auto"/>
            </w:tcBorders>
          </w:tcPr>
          <w:p w14:paraId="2EE3783F" w14:textId="77777777" w:rsidR="00A52B96" w:rsidRPr="00125D07" w:rsidRDefault="00A52B96" w:rsidP="00DF2DF6">
            <w:pPr>
              <w:autoSpaceDE w:val="0"/>
              <w:autoSpaceDN w:val="0"/>
              <w:adjustRightInd w:val="0"/>
              <w:rPr>
                <w:rFonts w:ascii="ＭＳ 明朝" w:hAnsi="ＭＳ 明朝" w:cs="ＭＳ 明朝"/>
                <w:kern w:val="0"/>
                <w:szCs w:val="21"/>
              </w:rPr>
            </w:pPr>
          </w:p>
        </w:tc>
      </w:tr>
      <w:tr w:rsidR="00A52B96" w:rsidRPr="00F07DE1" w14:paraId="60049DB1" w14:textId="77777777" w:rsidTr="006C5857">
        <w:tc>
          <w:tcPr>
            <w:tcW w:w="1181" w:type="dxa"/>
            <w:tcBorders>
              <w:top w:val="single" w:sz="6" w:space="0" w:color="000000"/>
              <w:left w:val="single" w:sz="12" w:space="0" w:color="auto"/>
              <w:bottom w:val="single" w:sz="4" w:space="0" w:color="auto"/>
              <w:right w:val="single" w:sz="6" w:space="0" w:color="000000"/>
            </w:tcBorders>
            <w:vAlign w:val="center"/>
          </w:tcPr>
          <w:p w14:paraId="0FCDBF3D" w14:textId="20A42363" w:rsidR="00A52B96" w:rsidRDefault="00A52B96" w:rsidP="006C5857">
            <w:pPr>
              <w:autoSpaceDE w:val="0"/>
              <w:autoSpaceDN w:val="0"/>
              <w:adjustRightInd w:val="0"/>
              <w:jc w:val="center"/>
              <w:rPr>
                <w:rFonts w:hAnsi="ＭＳ 明朝"/>
                <w:szCs w:val="21"/>
              </w:rPr>
            </w:pPr>
            <w:r>
              <w:rPr>
                <w:rFonts w:hAnsi="ＭＳ 明朝" w:hint="eastAsia"/>
                <w:szCs w:val="21"/>
              </w:rPr>
              <w:t>出退勤</w:t>
            </w:r>
          </w:p>
        </w:tc>
        <w:tc>
          <w:tcPr>
            <w:tcW w:w="5340" w:type="dxa"/>
            <w:tcBorders>
              <w:top w:val="single" w:sz="6" w:space="0" w:color="000000"/>
              <w:left w:val="single" w:sz="6" w:space="0" w:color="000000"/>
              <w:bottom w:val="single" w:sz="4" w:space="0" w:color="auto"/>
              <w:right w:val="single" w:sz="6" w:space="0" w:color="000000"/>
            </w:tcBorders>
            <w:vAlign w:val="center"/>
          </w:tcPr>
          <w:p w14:paraId="020A742E" w14:textId="4E82673D" w:rsidR="00A52B96" w:rsidRDefault="00A52B96" w:rsidP="009946A8">
            <w:pPr>
              <w:autoSpaceDE w:val="0"/>
              <w:autoSpaceDN w:val="0"/>
              <w:adjustRightInd w:val="0"/>
              <w:spacing w:line="288" w:lineRule="auto"/>
              <w:rPr>
                <w:rFonts w:ascii="ＭＳ 明朝" w:hAnsi="ＭＳ 明朝" w:cs="ＭＳ 明朝"/>
                <w:color w:val="000000"/>
                <w:kern w:val="0"/>
                <w:szCs w:val="21"/>
              </w:rPr>
            </w:pPr>
            <w:r>
              <w:rPr>
                <w:rFonts w:ascii="ＭＳ 明朝" w:hAnsi="ＭＳ 明朝" w:cs="ＭＳ 明朝" w:hint="eastAsia"/>
                <w:color w:val="000000"/>
                <w:kern w:val="0"/>
                <w:szCs w:val="21"/>
              </w:rPr>
              <w:t>基本情報管理、</w:t>
            </w:r>
            <w:r w:rsidRPr="00105AFA">
              <w:rPr>
                <w:rFonts w:ascii="ＭＳ 明朝" w:hAnsi="ＭＳ 明朝" w:cs="ＭＳ 明朝" w:hint="eastAsia"/>
                <w:color w:val="000000"/>
                <w:kern w:val="0"/>
                <w:szCs w:val="21"/>
              </w:rPr>
              <w:t>勤務カレンダー管理</w:t>
            </w:r>
            <w:r>
              <w:rPr>
                <w:rFonts w:ascii="ＭＳ 明朝" w:hAnsi="ＭＳ 明朝" w:cs="ＭＳ 明朝" w:hint="eastAsia"/>
                <w:color w:val="000000"/>
                <w:kern w:val="0"/>
                <w:szCs w:val="21"/>
              </w:rPr>
              <w:t>、</w:t>
            </w:r>
            <w:r w:rsidRPr="00105AFA">
              <w:rPr>
                <w:rFonts w:ascii="ＭＳ 明朝" w:hAnsi="ＭＳ 明朝" w:cs="ＭＳ 明朝" w:hint="eastAsia"/>
                <w:color w:val="000000"/>
                <w:kern w:val="0"/>
                <w:szCs w:val="21"/>
              </w:rPr>
              <w:t>各種届出管理</w:t>
            </w:r>
            <w:r>
              <w:rPr>
                <w:rFonts w:ascii="ＭＳ 明朝" w:hAnsi="ＭＳ 明朝" w:cs="ＭＳ 明朝" w:hint="eastAsia"/>
                <w:color w:val="000000"/>
                <w:kern w:val="0"/>
                <w:szCs w:val="21"/>
              </w:rPr>
              <w:t>、休暇管理、</w:t>
            </w:r>
            <w:r w:rsidRPr="00105AFA">
              <w:rPr>
                <w:rFonts w:ascii="ＭＳ 明朝" w:hAnsi="ＭＳ 明朝" w:cs="ＭＳ 明朝" w:hint="eastAsia"/>
                <w:color w:val="000000"/>
                <w:kern w:val="0"/>
                <w:szCs w:val="21"/>
              </w:rPr>
              <w:t>年休付与管理</w:t>
            </w:r>
            <w:r>
              <w:rPr>
                <w:rFonts w:ascii="ＭＳ 明朝" w:hAnsi="ＭＳ 明朝" w:cs="ＭＳ 明朝" w:hint="eastAsia"/>
                <w:color w:val="000000"/>
                <w:kern w:val="0"/>
                <w:szCs w:val="21"/>
              </w:rPr>
              <w:t>、</w:t>
            </w:r>
            <w:r w:rsidRPr="00105AFA">
              <w:rPr>
                <w:rFonts w:ascii="ＭＳ 明朝" w:hAnsi="ＭＳ 明朝" w:cs="ＭＳ 明朝" w:hint="eastAsia"/>
                <w:color w:val="000000"/>
                <w:kern w:val="0"/>
                <w:szCs w:val="21"/>
              </w:rPr>
              <w:t>時間外勤務形態の管理</w:t>
            </w:r>
            <w:r>
              <w:rPr>
                <w:rFonts w:ascii="ＭＳ 明朝" w:hAnsi="ＭＳ 明朝" w:cs="ＭＳ 明朝" w:hint="eastAsia"/>
                <w:color w:val="000000"/>
                <w:kern w:val="0"/>
                <w:szCs w:val="21"/>
              </w:rPr>
              <w:t>、</w:t>
            </w:r>
            <w:r w:rsidRPr="00105AFA">
              <w:rPr>
                <w:rFonts w:ascii="ＭＳ 明朝" w:hAnsi="ＭＳ 明朝" w:cs="ＭＳ 明朝" w:hint="eastAsia"/>
                <w:color w:val="000000"/>
                <w:kern w:val="0"/>
                <w:szCs w:val="21"/>
              </w:rPr>
              <w:t>入・退庁時刻管理</w:t>
            </w:r>
            <w:r>
              <w:rPr>
                <w:rFonts w:ascii="ＭＳ 明朝" w:hAnsi="ＭＳ 明朝" w:cs="ＭＳ 明朝" w:hint="eastAsia"/>
                <w:color w:val="000000"/>
                <w:kern w:val="0"/>
                <w:szCs w:val="21"/>
              </w:rPr>
              <w:t>、</w:t>
            </w:r>
            <w:r w:rsidRPr="00125D07">
              <w:rPr>
                <w:rFonts w:ascii="ＭＳ 明朝" w:hAnsi="ＭＳ 明朝" w:cs="ＭＳ 明朝" w:hint="eastAsia"/>
                <w:color w:val="000000"/>
                <w:kern w:val="0"/>
                <w:szCs w:val="21"/>
              </w:rPr>
              <w:t>特殊勤務届出管理</w:t>
            </w:r>
            <w:r>
              <w:rPr>
                <w:rFonts w:ascii="ＭＳ 明朝" w:hAnsi="ＭＳ 明朝" w:cs="ＭＳ 明朝" w:hint="eastAsia"/>
                <w:color w:val="000000"/>
                <w:kern w:val="0"/>
                <w:szCs w:val="21"/>
              </w:rPr>
              <w:t>、電子決裁、給与計算システム連携</w:t>
            </w:r>
          </w:p>
        </w:tc>
        <w:tc>
          <w:tcPr>
            <w:tcW w:w="1984" w:type="dxa"/>
            <w:vMerge/>
            <w:tcBorders>
              <w:left w:val="single" w:sz="6" w:space="0" w:color="000000"/>
              <w:right w:val="single" w:sz="12" w:space="0" w:color="auto"/>
            </w:tcBorders>
          </w:tcPr>
          <w:p w14:paraId="07B41F29" w14:textId="77777777" w:rsidR="00A52B96" w:rsidRDefault="00A52B96" w:rsidP="004D6F3B">
            <w:pPr>
              <w:autoSpaceDE w:val="0"/>
              <w:autoSpaceDN w:val="0"/>
              <w:adjustRightInd w:val="0"/>
              <w:rPr>
                <w:rFonts w:ascii="ＭＳ 明朝" w:hAnsi="ＭＳ 明朝" w:cs="ＭＳ 明朝"/>
                <w:kern w:val="0"/>
                <w:szCs w:val="21"/>
              </w:rPr>
            </w:pPr>
          </w:p>
        </w:tc>
      </w:tr>
      <w:tr w:rsidR="00A52B96" w:rsidRPr="00F07DE1" w14:paraId="45885170" w14:textId="77777777" w:rsidTr="006C5857">
        <w:tc>
          <w:tcPr>
            <w:tcW w:w="1181" w:type="dxa"/>
            <w:tcBorders>
              <w:left w:val="single" w:sz="12" w:space="0" w:color="auto"/>
              <w:bottom w:val="single" w:sz="12" w:space="0" w:color="auto"/>
              <w:right w:val="single" w:sz="6" w:space="0" w:color="000000"/>
            </w:tcBorders>
            <w:vAlign w:val="center"/>
          </w:tcPr>
          <w:p w14:paraId="5A73AF7A" w14:textId="78919571" w:rsidR="00A52B96" w:rsidRDefault="00A52B96" w:rsidP="006C5857">
            <w:pPr>
              <w:autoSpaceDE w:val="0"/>
              <w:autoSpaceDN w:val="0"/>
              <w:adjustRightInd w:val="0"/>
              <w:jc w:val="center"/>
              <w:rPr>
                <w:rFonts w:hAnsi="ＭＳ 明朝"/>
                <w:szCs w:val="21"/>
              </w:rPr>
            </w:pPr>
            <w:r>
              <w:rPr>
                <w:rFonts w:hAnsi="ＭＳ 明朝" w:hint="eastAsia"/>
                <w:szCs w:val="21"/>
              </w:rPr>
              <w:t>庶務事務</w:t>
            </w:r>
          </w:p>
        </w:tc>
        <w:tc>
          <w:tcPr>
            <w:tcW w:w="5340" w:type="dxa"/>
            <w:tcBorders>
              <w:left w:val="single" w:sz="6" w:space="0" w:color="000000"/>
              <w:bottom w:val="single" w:sz="12" w:space="0" w:color="auto"/>
              <w:right w:val="single" w:sz="6" w:space="0" w:color="000000"/>
            </w:tcBorders>
            <w:vAlign w:val="center"/>
          </w:tcPr>
          <w:p w14:paraId="231FB0BE" w14:textId="00356DFF" w:rsidR="00A52B96" w:rsidRPr="00F07DE1" w:rsidRDefault="00A52B96" w:rsidP="004D6F3B">
            <w:pPr>
              <w:autoSpaceDE w:val="0"/>
              <w:autoSpaceDN w:val="0"/>
              <w:adjustRightInd w:val="0"/>
              <w:spacing w:line="288" w:lineRule="auto"/>
              <w:rPr>
                <w:rFonts w:ascii="ＭＳ 明朝" w:hAnsi="ＭＳ 明朝" w:cs="ＭＳ 明朝"/>
                <w:color w:val="000000"/>
                <w:kern w:val="0"/>
                <w:szCs w:val="21"/>
              </w:rPr>
            </w:pPr>
            <w:r>
              <w:rPr>
                <w:rFonts w:ascii="ＭＳ 明朝" w:hAnsi="ＭＳ 明朝" w:cs="ＭＳ 明朝" w:hint="eastAsia"/>
                <w:color w:val="000000"/>
                <w:kern w:val="0"/>
                <w:szCs w:val="21"/>
              </w:rPr>
              <w:t>届出申請、</w:t>
            </w:r>
            <w:r w:rsidR="00866C43">
              <w:rPr>
                <w:rFonts w:ascii="ＭＳ 明朝" w:hAnsi="ＭＳ 明朝" w:cs="ＭＳ 明朝" w:hint="eastAsia"/>
                <w:color w:val="000000"/>
                <w:kern w:val="0"/>
                <w:szCs w:val="21"/>
              </w:rPr>
              <w:t>人事給与システム連携</w:t>
            </w:r>
          </w:p>
        </w:tc>
        <w:tc>
          <w:tcPr>
            <w:tcW w:w="1984" w:type="dxa"/>
            <w:vMerge/>
            <w:tcBorders>
              <w:left w:val="single" w:sz="6" w:space="0" w:color="000000"/>
              <w:bottom w:val="single" w:sz="12" w:space="0" w:color="auto"/>
              <w:right w:val="single" w:sz="12" w:space="0" w:color="auto"/>
            </w:tcBorders>
          </w:tcPr>
          <w:p w14:paraId="6860BA01" w14:textId="77777777" w:rsidR="00A52B96" w:rsidRDefault="00A52B96" w:rsidP="004D6F3B">
            <w:pPr>
              <w:autoSpaceDE w:val="0"/>
              <w:autoSpaceDN w:val="0"/>
              <w:adjustRightInd w:val="0"/>
              <w:rPr>
                <w:rFonts w:ascii="ＭＳ 明朝" w:hAnsi="ＭＳ 明朝" w:cs="ＭＳ 明朝"/>
                <w:kern w:val="0"/>
                <w:szCs w:val="21"/>
              </w:rPr>
            </w:pPr>
          </w:p>
        </w:tc>
      </w:tr>
    </w:tbl>
    <w:p w14:paraId="24A0B905" w14:textId="033D81BB" w:rsidR="000D6CD5" w:rsidRDefault="000D6CD5" w:rsidP="00F25B6A">
      <w:pPr>
        <w:autoSpaceDE w:val="0"/>
        <w:autoSpaceDN w:val="0"/>
        <w:adjustRightInd w:val="0"/>
        <w:jc w:val="left"/>
        <w:rPr>
          <w:rFonts w:ascii="ＭＳ ゴシック" w:hAnsi="ＭＳ ゴシック"/>
          <w:kern w:val="0"/>
          <w:szCs w:val="21"/>
        </w:rPr>
      </w:pPr>
    </w:p>
    <w:p w14:paraId="69A6913D" w14:textId="4E6278A4" w:rsidR="000D6CD5" w:rsidRPr="00A62B66" w:rsidRDefault="000D6CD5" w:rsidP="00A62B66">
      <w:pPr>
        <w:pStyle w:val="ae"/>
        <w:numPr>
          <w:ilvl w:val="0"/>
          <w:numId w:val="22"/>
        </w:numPr>
        <w:autoSpaceDE w:val="0"/>
        <w:autoSpaceDN w:val="0"/>
        <w:adjustRightInd w:val="0"/>
        <w:ind w:leftChars="0"/>
        <w:jc w:val="left"/>
        <w:rPr>
          <w:rFonts w:ascii="ＭＳ ゴシック" w:hAnsi="ＭＳ ゴシック" w:hint="eastAsia"/>
          <w:b/>
          <w:kern w:val="0"/>
          <w:szCs w:val="21"/>
        </w:rPr>
      </w:pPr>
      <w:r w:rsidRPr="00A62B66">
        <w:rPr>
          <w:rFonts w:ascii="ＭＳ ゴシック" w:hAnsi="ＭＳ ゴシック" w:hint="eastAsia"/>
          <w:b/>
          <w:kern w:val="0"/>
          <w:szCs w:val="21"/>
        </w:rPr>
        <w:t>契約期間及び支払方法</w:t>
      </w:r>
    </w:p>
    <w:p w14:paraId="6813FD01" w14:textId="23D7A5D2" w:rsidR="000D6CD5" w:rsidRPr="00A62B66" w:rsidRDefault="00B93B20" w:rsidP="00A62B66">
      <w:pPr>
        <w:autoSpaceDE w:val="0"/>
        <w:autoSpaceDN w:val="0"/>
        <w:adjustRightInd w:val="0"/>
        <w:jc w:val="left"/>
        <w:rPr>
          <w:rFonts w:ascii="ＭＳ ゴシック" w:hAnsi="ＭＳ ゴシック" w:hint="eastAsia"/>
          <w:kern w:val="0"/>
          <w:szCs w:val="21"/>
        </w:rPr>
      </w:pPr>
      <w:r>
        <w:rPr>
          <w:rFonts w:ascii="ＭＳ ゴシック" w:hAnsi="ＭＳ ゴシック" w:hint="eastAsia"/>
          <w:kern w:val="0"/>
          <w:szCs w:val="21"/>
        </w:rPr>
        <w:t>３．１</w:t>
      </w:r>
      <w:r w:rsidR="000D6CD5" w:rsidRPr="00A62B66">
        <w:rPr>
          <w:rFonts w:ascii="ＭＳ ゴシック" w:hAnsi="ＭＳ ゴシック" w:hint="eastAsia"/>
          <w:kern w:val="0"/>
          <w:szCs w:val="21"/>
        </w:rPr>
        <w:t xml:space="preserve"> </w:t>
      </w:r>
      <w:r w:rsidR="000D6CD5" w:rsidRPr="00A62B66">
        <w:rPr>
          <w:rFonts w:ascii="ＭＳ ゴシック" w:hAnsi="ＭＳ ゴシック" w:hint="eastAsia"/>
          <w:kern w:val="0"/>
          <w:szCs w:val="21"/>
        </w:rPr>
        <w:t>契約期間</w:t>
      </w:r>
    </w:p>
    <w:p w14:paraId="1DBD6E39" w14:textId="03B8D587" w:rsidR="000D6CD5" w:rsidRPr="00A62B66" w:rsidRDefault="00B93B20" w:rsidP="00A62B66">
      <w:pPr>
        <w:autoSpaceDE w:val="0"/>
        <w:autoSpaceDN w:val="0"/>
        <w:adjustRightInd w:val="0"/>
        <w:ind w:leftChars="50" w:left="630" w:hangingChars="250" w:hanging="525"/>
        <w:jc w:val="left"/>
        <w:rPr>
          <w:rFonts w:ascii="ＭＳ ゴシック" w:hAnsi="ＭＳ ゴシック" w:hint="eastAsia"/>
          <w:kern w:val="0"/>
          <w:szCs w:val="21"/>
        </w:rPr>
      </w:pPr>
      <w:r w:rsidRPr="00A62B66">
        <w:rPr>
          <w:rFonts w:ascii="ＭＳ ゴシック" w:hAnsi="ＭＳ ゴシック" w:hint="eastAsia"/>
          <w:kern w:val="0"/>
          <w:szCs w:val="21"/>
        </w:rPr>
        <w:t>（１）新システムの構築に係る契約期間は、契約締結日から令和９年１月</w:t>
      </w:r>
      <w:r w:rsidRPr="00A62B66">
        <w:rPr>
          <w:rFonts w:ascii="ＭＳ ゴシック" w:hAnsi="ＭＳ ゴシック" w:hint="eastAsia"/>
          <w:kern w:val="0"/>
          <w:szCs w:val="21"/>
        </w:rPr>
        <w:t>31</w:t>
      </w:r>
      <w:r w:rsidR="000D6CD5" w:rsidRPr="00A62B66">
        <w:rPr>
          <w:rFonts w:ascii="ＭＳ ゴシック" w:hAnsi="ＭＳ ゴシック" w:hint="eastAsia"/>
          <w:kern w:val="0"/>
          <w:szCs w:val="21"/>
        </w:rPr>
        <w:t>日までとする。</w:t>
      </w:r>
    </w:p>
    <w:p w14:paraId="37419BA5" w14:textId="3E4C974D" w:rsidR="000D6CD5" w:rsidRDefault="00B93B20" w:rsidP="00A62B66">
      <w:pPr>
        <w:autoSpaceDE w:val="0"/>
        <w:autoSpaceDN w:val="0"/>
        <w:adjustRightInd w:val="0"/>
        <w:ind w:leftChars="50" w:left="525" w:hangingChars="200" w:hanging="420"/>
        <w:jc w:val="left"/>
        <w:rPr>
          <w:rFonts w:ascii="ＭＳ ゴシック" w:hAnsi="ＭＳ ゴシック"/>
          <w:kern w:val="0"/>
          <w:szCs w:val="21"/>
        </w:rPr>
      </w:pPr>
      <w:r>
        <w:rPr>
          <w:rFonts w:ascii="ＭＳ ゴシック" w:hAnsi="ＭＳ ゴシック" w:hint="eastAsia"/>
          <w:kern w:val="0"/>
          <w:szCs w:val="21"/>
        </w:rPr>
        <w:t>（２）</w:t>
      </w:r>
      <w:r w:rsidRPr="00A62B66">
        <w:rPr>
          <w:rFonts w:ascii="ＭＳ ゴシック" w:hAnsi="ＭＳ ゴシック" w:hint="eastAsia"/>
          <w:kern w:val="0"/>
          <w:szCs w:val="21"/>
        </w:rPr>
        <w:t>新システムの利用期間は、令和</w:t>
      </w:r>
      <w:r>
        <w:rPr>
          <w:rFonts w:ascii="ＭＳ ゴシック" w:hAnsi="ＭＳ ゴシック" w:hint="eastAsia"/>
          <w:kern w:val="0"/>
          <w:szCs w:val="21"/>
        </w:rPr>
        <w:t>９年２</w:t>
      </w:r>
      <w:r w:rsidRPr="00A62B66">
        <w:rPr>
          <w:rFonts w:ascii="ＭＳ ゴシック" w:hAnsi="ＭＳ ゴシック" w:hint="eastAsia"/>
          <w:kern w:val="0"/>
          <w:szCs w:val="21"/>
        </w:rPr>
        <w:t>月</w:t>
      </w:r>
      <w:r>
        <w:rPr>
          <w:rFonts w:ascii="ＭＳ ゴシック" w:hAnsi="ＭＳ ゴシック" w:hint="eastAsia"/>
          <w:kern w:val="0"/>
          <w:szCs w:val="21"/>
        </w:rPr>
        <w:t>１</w:t>
      </w:r>
      <w:r w:rsidRPr="00A62B66">
        <w:rPr>
          <w:rFonts w:ascii="ＭＳ ゴシック" w:hAnsi="ＭＳ ゴシック" w:hint="eastAsia"/>
          <w:kern w:val="0"/>
          <w:szCs w:val="21"/>
        </w:rPr>
        <w:t>日から令和</w:t>
      </w:r>
      <w:r>
        <w:rPr>
          <w:rFonts w:ascii="ＭＳ ゴシック" w:hAnsi="ＭＳ ゴシック" w:hint="eastAsia"/>
          <w:kern w:val="0"/>
          <w:szCs w:val="21"/>
        </w:rPr>
        <w:t>1</w:t>
      </w:r>
      <w:r>
        <w:rPr>
          <w:rFonts w:ascii="ＭＳ ゴシック" w:hAnsi="ＭＳ ゴシック"/>
          <w:kern w:val="0"/>
          <w:szCs w:val="21"/>
        </w:rPr>
        <w:t>4</w:t>
      </w:r>
      <w:r w:rsidRPr="00A62B66">
        <w:rPr>
          <w:rFonts w:ascii="ＭＳ ゴシック" w:hAnsi="ＭＳ ゴシック" w:hint="eastAsia"/>
          <w:kern w:val="0"/>
          <w:szCs w:val="21"/>
        </w:rPr>
        <w:t>年</w:t>
      </w:r>
      <w:r>
        <w:rPr>
          <w:rFonts w:ascii="ＭＳ ゴシック" w:hAnsi="ＭＳ ゴシック" w:hint="eastAsia"/>
          <w:kern w:val="0"/>
          <w:szCs w:val="21"/>
        </w:rPr>
        <w:t>１</w:t>
      </w:r>
      <w:r w:rsidRPr="00A62B66">
        <w:rPr>
          <w:rFonts w:ascii="ＭＳ ゴシック" w:hAnsi="ＭＳ ゴシック" w:hint="eastAsia"/>
          <w:kern w:val="0"/>
          <w:szCs w:val="21"/>
        </w:rPr>
        <w:t>月</w:t>
      </w:r>
      <w:r>
        <w:rPr>
          <w:rFonts w:ascii="ＭＳ ゴシック" w:hAnsi="ＭＳ ゴシック" w:hint="eastAsia"/>
          <w:kern w:val="0"/>
          <w:szCs w:val="21"/>
        </w:rPr>
        <w:t>31</w:t>
      </w:r>
      <w:r w:rsidR="000D6CD5" w:rsidRPr="00A62B66">
        <w:rPr>
          <w:rFonts w:ascii="ＭＳ ゴシック" w:hAnsi="ＭＳ ゴシック" w:hint="eastAsia"/>
          <w:kern w:val="0"/>
          <w:szCs w:val="21"/>
        </w:rPr>
        <w:t>日までを想定し</w:t>
      </w:r>
      <w:r w:rsidRPr="00A62B66">
        <w:rPr>
          <w:rFonts w:ascii="ＭＳ ゴシック" w:hAnsi="ＭＳ ゴシック" w:hint="eastAsia"/>
          <w:kern w:val="0"/>
          <w:szCs w:val="21"/>
        </w:rPr>
        <w:lastRenderedPageBreak/>
        <w:t>ており、利用期間中のシステム</w:t>
      </w:r>
      <w:r>
        <w:rPr>
          <w:rFonts w:ascii="ＭＳ ゴシック" w:hAnsi="ＭＳ ゴシック" w:hint="eastAsia"/>
          <w:kern w:val="0"/>
          <w:szCs w:val="21"/>
        </w:rPr>
        <w:t>利用</w:t>
      </w:r>
      <w:r w:rsidR="000D6CD5" w:rsidRPr="00A62B66">
        <w:rPr>
          <w:rFonts w:ascii="ＭＳ ゴシック" w:hAnsi="ＭＳ ゴシック" w:hint="eastAsia"/>
          <w:kern w:val="0"/>
          <w:szCs w:val="21"/>
        </w:rPr>
        <w:t>及び保守に係る契約につい</w:t>
      </w:r>
      <w:r w:rsidRPr="00A62B66">
        <w:rPr>
          <w:rFonts w:ascii="ＭＳ ゴシック" w:hAnsi="ＭＳ ゴシック" w:hint="eastAsia"/>
          <w:kern w:val="0"/>
          <w:szCs w:val="21"/>
        </w:rPr>
        <w:t>ては、</w:t>
      </w:r>
      <w:r w:rsidR="00B13A23">
        <w:rPr>
          <w:rFonts w:ascii="ＭＳ ゴシック" w:hAnsi="ＭＳ ゴシック" w:hint="eastAsia"/>
          <w:kern w:val="0"/>
          <w:szCs w:val="21"/>
        </w:rPr>
        <w:t>構築業務に係る契約とは</w:t>
      </w:r>
      <w:r w:rsidRPr="00A62B66">
        <w:rPr>
          <w:rFonts w:ascii="ＭＳ ゴシック" w:hAnsi="ＭＳ ゴシック" w:hint="eastAsia"/>
          <w:kern w:val="0"/>
          <w:szCs w:val="21"/>
        </w:rPr>
        <w:t>別</w:t>
      </w:r>
      <w:r w:rsidR="000D6CD5" w:rsidRPr="00A62B66">
        <w:rPr>
          <w:rFonts w:ascii="ＭＳ ゴシック" w:hAnsi="ＭＳ ゴシック" w:hint="eastAsia"/>
          <w:kern w:val="0"/>
          <w:szCs w:val="21"/>
        </w:rPr>
        <w:t>契約</w:t>
      </w:r>
      <w:r w:rsidR="00B13A23">
        <w:rPr>
          <w:rFonts w:ascii="ＭＳ ゴシック" w:hAnsi="ＭＳ ゴシック" w:hint="eastAsia"/>
          <w:kern w:val="0"/>
          <w:szCs w:val="21"/>
        </w:rPr>
        <w:t>とする。</w:t>
      </w:r>
    </w:p>
    <w:p w14:paraId="09794BAB" w14:textId="77777777" w:rsidR="00B93B20" w:rsidRPr="00A62B66" w:rsidRDefault="00B93B20" w:rsidP="00A62B66">
      <w:pPr>
        <w:autoSpaceDE w:val="0"/>
        <w:autoSpaceDN w:val="0"/>
        <w:adjustRightInd w:val="0"/>
        <w:ind w:leftChars="50" w:left="525" w:hangingChars="200" w:hanging="420"/>
        <w:jc w:val="left"/>
        <w:rPr>
          <w:rFonts w:ascii="ＭＳ ゴシック" w:hAnsi="ＭＳ ゴシック" w:hint="eastAsia"/>
          <w:kern w:val="0"/>
          <w:szCs w:val="21"/>
        </w:rPr>
      </w:pPr>
    </w:p>
    <w:p w14:paraId="6AFCCC00" w14:textId="7D9353C2" w:rsidR="000D6CD5" w:rsidRPr="00A62B66" w:rsidRDefault="00B93B20" w:rsidP="00A62B66">
      <w:pPr>
        <w:autoSpaceDE w:val="0"/>
        <w:autoSpaceDN w:val="0"/>
        <w:adjustRightInd w:val="0"/>
        <w:jc w:val="left"/>
        <w:rPr>
          <w:rFonts w:ascii="ＭＳ ゴシック" w:hAnsi="ＭＳ ゴシック" w:hint="eastAsia"/>
          <w:kern w:val="0"/>
          <w:szCs w:val="21"/>
        </w:rPr>
      </w:pPr>
      <w:r>
        <w:rPr>
          <w:rFonts w:ascii="ＭＳ ゴシック" w:hAnsi="ＭＳ ゴシック" w:hint="eastAsia"/>
          <w:kern w:val="0"/>
          <w:szCs w:val="21"/>
        </w:rPr>
        <w:t>３．２</w:t>
      </w:r>
      <w:r w:rsidR="000D6CD5" w:rsidRPr="00A62B66">
        <w:rPr>
          <w:rFonts w:ascii="ＭＳ ゴシック" w:hAnsi="ＭＳ ゴシック" w:hint="eastAsia"/>
          <w:kern w:val="0"/>
          <w:szCs w:val="21"/>
        </w:rPr>
        <w:t>支払方法</w:t>
      </w:r>
    </w:p>
    <w:p w14:paraId="5E886BAE" w14:textId="1897D1B9" w:rsidR="000D6CD5" w:rsidRPr="00A62B66" w:rsidRDefault="00B93B20" w:rsidP="00A62B66">
      <w:pPr>
        <w:autoSpaceDE w:val="0"/>
        <w:autoSpaceDN w:val="0"/>
        <w:adjustRightInd w:val="0"/>
        <w:ind w:leftChars="50" w:left="630" w:hangingChars="250" w:hanging="525"/>
        <w:jc w:val="left"/>
        <w:rPr>
          <w:rFonts w:ascii="ＭＳ ゴシック" w:hAnsi="ＭＳ ゴシック" w:hint="eastAsia"/>
          <w:kern w:val="0"/>
          <w:szCs w:val="21"/>
        </w:rPr>
      </w:pPr>
      <w:r w:rsidRPr="00A62B66">
        <w:rPr>
          <w:rFonts w:ascii="ＭＳ ゴシック" w:hAnsi="ＭＳ ゴシック" w:hint="eastAsia"/>
          <w:kern w:val="0"/>
          <w:szCs w:val="21"/>
        </w:rPr>
        <w:t>（１）</w:t>
      </w:r>
      <w:r w:rsidR="000D6CD5" w:rsidRPr="00A62B66">
        <w:rPr>
          <w:rFonts w:ascii="ＭＳ ゴシック" w:hAnsi="ＭＳ ゴシック" w:hint="eastAsia"/>
          <w:kern w:val="0"/>
          <w:szCs w:val="21"/>
        </w:rPr>
        <w:t>新システムの構築に係る費用（現行システムからのデータ移行、操作研修等を含む、新システムの利用開始前に必要となる一切の費用。）は、業務完了後の完成払い（</w:t>
      </w:r>
      <w:r>
        <w:rPr>
          <w:rFonts w:ascii="ＭＳ ゴシック" w:hAnsi="ＭＳ ゴシック" w:hint="eastAsia"/>
          <w:kern w:val="0"/>
          <w:szCs w:val="21"/>
        </w:rPr>
        <w:t>１</w:t>
      </w:r>
      <w:r w:rsidR="000D6CD5" w:rsidRPr="00A62B66">
        <w:rPr>
          <w:rFonts w:ascii="ＭＳ ゴシック" w:hAnsi="ＭＳ ゴシック" w:hint="eastAsia"/>
          <w:kern w:val="0"/>
          <w:szCs w:val="21"/>
        </w:rPr>
        <w:t>回払い）とする。</w:t>
      </w:r>
    </w:p>
    <w:p w14:paraId="4F9AE734" w14:textId="1B553872" w:rsidR="00B93B20" w:rsidRDefault="00B93B20" w:rsidP="00A62B66">
      <w:pPr>
        <w:ind w:leftChars="50" w:left="630" w:hangingChars="250" w:hanging="525"/>
        <w:rPr>
          <w:rFonts w:hint="eastAsia"/>
        </w:rPr>
      </w:pPr>
      <w:r>
        <w:rPr>
          <w:rFonts w:ascii="ＭＳ ゴシック" w:hAnsi="ＭＳ ゴシック" w:hint="eastAsia"/>
          <w:kern w:val="0"/>
          <w:szCs w:val="21"/>
        </w:rPr>
        <w:t>（２）</w:t>
      </w:r>
      <w:r w:rsidRPr="00A62B66">
        <w:rPr>
          <w:rFonts w:ascii="ＭＳ ゴシック" w:hAnsi="ＭＳ ゴシック" w:hint="eastAsia"/>
          <w:kern w:val="0"/>
          <w:szCs w:val="21"/>
        </w:rPr>
        <w:t>新システム利用開始以後の、システム</w:t>
      </w:r>
      <w:r>
        <w:rPr>
          <w:rFonts w:ascii="ＭＳ ゴシック" w:hAnsi="ＭＳ ゴシック" w:hint="eastAsia"/>
          <w:kern w:val="0"/>
          <w:szCs w:val="21"/>
        </w:rPr>
        <w:t>利用</w:t>
      </w:r>
      <w:r w:rsidR="000D6CD5" w:rsidRPr="00A62B66">
        <w:rPr>
          <w:rFonts w:ascii="ＭＳ ゴシック" w:hAnsi="ＭＳ ゴシック" w:hint="eastAsia"/>
          <w:kern w:val="0"/>
          <w:szCs w:val="21"/>
        </w:rPr>
        <w:t>及び保守に係る費用（</w:t>
      </w:r>
      <w:r w:rsidR="000D6CD5" w:rsidRPr="00A62B66">
        <w:rPr>
          <w:rFonts w:ascii="ＭＳ ゴシック" w:hAnsi="ＭＳ ゴシック" w:hint="eastAsia"/>
          <w:kern w:val="0"/>
          <w:szCs w:val="21"/>
        </w:rPr>
        <w:t xml:space="preserve"> </w:t>
      </w:r>
      <w:r w:rsidR="000D6CD5" w:rsidRPr="00A62B66">
        <w:rPr>
          <w:rFonts w:ascii="ＭＳ ゴシック" w:hAnsi="ＭＳ ゴシック" w:hint="eastAsia"/>
          <w:kern w:val="0"/>
          <w:szCs w:val="21"/>
        </w:rPr>
        <w:t>ソフトウェア使用料、クラウドサービス利用料等を含む。）は、毎月払いとする。</w:t>
      </w:r>
    </w:p>
    <w:p w14:paraId="3533F6CD" w14:textId="77777777" w:rsidR="00866C43" w:rsidRPr="00125D07" w:rsidRDefault="00866C43" w:rsidP="00A62B66">
      <w:pPr>
        <w:pStyle w:val="ae"/>
        <w:rPr>
          <w:rFonts w:ascii="ＭＳ ゴシック" w:hAnsi="ＭＳ ゴシック" w:hint="eastAsia"/>
          <w:kern w:val="0"/>
          <w:szCs w:val="21"/>
        </w:rPr>
      </w:pPr>
    </w:p>
    <w:p w14:paraId="060D5C7C" w14:textId="77777777" w:rsidR="00C715CF" w:rsidRPr="006C5857" w:rsidRDefault="00C715CF" w:rsidP="00C715CF">
      <w:pPr>
        <w:numPr>
          <w:ilvl w:val="0"/>
          <w:numId w:val="22"/>
        </w:numPr>
        <w:autoSpaceDE w:val="0"/>
        <w:autoSpaceDN w:val="0"/>
        <w:adjustRightInd w:val="0"/>
        <w:jc w:val="left"/>
        <w:rPr>
          <w:rFonts w:ascii="ＭＳ ゴシック" w:hAnsi="ＭＳ ゴシック"/>
          <w:b/>
          <w:kern w:val="0"/>
          <w:szCs w:val="21"/>
        </w:rPr>
      </w:pPr>
      <w:r w:rsidRPr="006C5857">
        <w:rPr>
          <w:rFonts w:ascii="ＭＳ ゴシック" w:hAnsi="ＭＳ ゴシック"/>
          <w:b/>
          <w:kern w:val="0"/>
          <w:szCs w:val="21"/>
        </w:rPr>
        <w:t>システム要件</w:t>
      </w:r>
    </w:p>
    <w:p w14:paraId="49A1C023" w14:textId="2F632E3A" w:rsidR="00C715CF" w:rsidRPr="00C715CF" w:rsidRDefault="006102F3" w:rsidP="00C715CF">
      <w:pPr>
        <w:autoSpaceDE w:val="0"/>
        <w:autoSpaceDN w:val="0"/>
        <w:adjustRightInd w:val="0"/>
        <w:jc w:val="left"/>
        <w:rPr>
          <w:rFonts w:ascii="ＭＳ ゴシック" w:hAnsi="ＭＳ ゴシック"/>
          <w:kern w:val="0"/>
          <w:szCs w:val="21"/>
        </w:rPr>
      </w:pPr>
      <w:r>
        <w:rPr>
          <w:rFonts w:ascii="ＭＳ ゴシック" w:hAnsi="ＭＳ ゴシック" w:hint="eastAsia"/>
          <w:kern w:val="0"/>
          <w:szCs w:val="21"/>
        </w:rPr>
        <w:t>４</w:t>
      </w:r>
      <w:r w:rsidR="00C715CF" w:rsidRPr="00C715CF">
        <w:rPr>
          <w:rFonts w:ascii="ＭＳ ゴシック" w:hAnsi="ＭＳ ゴシック"/>
          <w:kern w:val="0"/>
          <w:szCs w:val="21"/>
        </w:rPr>
        <w:t>．１</w:t>
      </w:r>
      <w:r w:rsidR="00C715CF" w:rsidRPr="00F07DE1">
        <w:rPr>
          <w:rFonts w:ascii="ＭＳ ゴシック" w:hAnsi="ＭＳ ゴシック" w:hint="eastAsia"/>
          <w:kern w:val="0"/>
          <w:szCs w:val="21"/>
        </w:rPr>
        <w:t xml:space="preserve"> </w:t>
      </w:r>
      <w:r w:rsidR="00C715CF" w:rsidRPr="00C715CF">
        <w:rPr>
          <w:rFonts w:ascii="ＭＳ ゴシック" w:hAnsi="ＭＳ ゴシック"/>
          <w:kern w:val="0"/>
          <w:szCs w:val="21"/>
        </w:rPr>
        <w:t>システム前提条件</w:t>
      </w:r>
    </w:p>
    <w:p w14:paraId="5D54D64E" w14:textId="45591545" w:rsidR="00C715CF" w:rsidRPr="00F07DE1" w:rsidRDefault="00C715CF" w:rsidP="009B658C">
      <w:pPr>
        <w:autoSpaceDE w:val="0"/>
        <w:autoSpaceDN w:val="0"/>
        <w:adjustRightInd w:val="0"/>
        <w:ind w:leftChars="67" w:left="141"/>
        <w:jc w:val="left"/>
        <w:rPr>
          <w:rFonts w:ascii="ＭＳ ゴシック" w:hAnsi="ＭＳ ゴシック"/>
          <w:kern w:val="0"/>
          <w:szCs w:val="21"/>
        </w:rPr>
      </w:pPr>
      <w:r w:rsidRPr="00C715CF">
        <w:rPr>
          <w:rFonts w:ascii="ＭＳ ゴシック" w:hAnsi="ＭＳ ゴシック"/>
          <w:kern w:val="0"/>
          <w:szCs w:val="21"/>
        </w:rPr>
        <w:t>（１）構築するシステムは、導入後５年以上は安定した利用ができること。</w:t>
      </w:r>
    </w:p>
    <w:p w14:paraId="1AAE5524" w14:textId="77777777" w:rsidR="00C715CF" w:rsidRPr="00C715CF" w:rsidRDefault="00C715CF" w:rsidP="009B658C">
      <w:pPr>
        <w:autoSpaceDE w:val="0"/>
        <w:autoSpaceDN w:val="0"/>
        <w:adjustRightInd w:val="0"/>
        <w:ind w:leftChars="67" w:left="141"/>
        <w:jc w:val="left"/>
        <w:rPr>
          <w:rFonts w:ascii="ＭＳ ゴシック" w:hAnsi="ＭＳ ゴシック"/>
          <w:kern w:val="0"/>
          <w:szCs w:val="21"/>
        </w:rPr>
      </w:pPr>
      <w:r w:rsidRPr="00C715CF">
        <w:rPr>
          <w:rFonts w:ascii="ＭＳ ゴシック" w:hAnsi="ＭＳ ゴシック"/>
          <w:kern w:val="0"/>
          <w:szCs w:val="21"/>
        </w:rPr>
        <w:t>（</w:t>
      </w:r>
      <w:r w:rsidR="004505AD">
        <w:rPr>
          <w:rFonts w:ascii="ＭＳ ゴシック" w:hAnsi="ＭＳ ゴシック" w:hint="eastAsia"/>
          <w:kern w:val="0"/>
          <w:szCs w:val="21"/>
        </w:rPr>
        <w:t>２</w:t>
      </w:r>
      <w:r w:rsidRPr="00C715CF">
        <w:rPr>
          <w:rFonts w:ascii="ＭＳ ゴシック" w:hAnsi="ＭＳ ゴシック"/>
          <w:kern w:val="0"/>
          <w:szCs w:val="21"/>
        </w:rPr>
        <w:t>）次のシステムとの連携が可能なこと。</w:t>
      </w:r>
    </w:p>
    <w:p w14:paraId="2D0501A6" w14:textId="30FCEB21" w:rsidR="00C715CF" w:rsidRDefault="00C715CF" w:rsidP="009B658C">
      <w:pPr>
        <w:autoSpaceDE w:val="0"/>
        <w:autoSpaceDN w:val="0"/>
        <w:adjustRightInd w:val="0"/>
        <w:ind w:leftChars="270" w:left="567"/>
        <w:jc w:val="left"/>
        <w:rPr>
          <w:rFonts w:ascii="ＭＳ ゴシック" w:hAnsi="ＭＳ ゴシック" w:cs="ＭＳ ゴシック"/>
          <w:color w:val="000000"/>
          <w:kern w:val="0"/>
          <w:szCs w:val="21"/>
        </w:rPr>
      </w:pPr>
      <w:r w:rsidRPr="00C715CF">
        <w:rPr>
          <w:rFonts w:ascii="ＭＳ ゴシック" w:hAnsi="ＭＳ ゴシック" w:cs="ＭＳ ゴシック"/>
          <w:color w:val="000000"/>
          <w:kern w:val="0"/>
          <w:szCs w:val="21"/>
        </w:rPr>
        <w:t>・財務会計システム</w:t>
      </w:r>
    </w:p>
    <w:p w14:paraId="71D50BA8" w14:textId="6D473BEA" w:rsidR="0056724E" w:rsidRPr="006C5857" w:rsidRDefault="00CC7859" w:rsidP="006C5857">
      <w:pPr>
        <w:autoSpaceDE w:val="0"/>
        <w:autoSpaceDN w:val="0"/>
        <w:adjustRightInd w:val="0"/>
        <w:ind w:firstLineChars="400" w:firstLine="840"/>
        <w:jc w:val="left"/>
        <w:rPr>
          <w:rFonts w:ascii="ＭＳ ゴシック" w:hAnsi="ＭＳ ゴシック" w:cs="ＭＳ ゴシック"/>
          <w:color w:val="000000"/>
          <w:kern w:val="0"/>
          <w:szCs w:val="21"/>
        </w:rPr>
      </w:pPr>
      <w:r w:rsidRPr="006C5857">
        <w:rPr>
          <w:rFonts w:ascii="ＭＳ ゴシック" w:hAnsi="ＭＳ ゴシック" w:cs="ＭＳ ゴシック" w:hint="eastAsia"/>
          <w:color w:val="000000"/>
          <w:kern w:val="0"/>
          <w:szCs w:val="21"/>
        </w:rPr>
        <w:t>支出伝票の作成を行うための給与執行データを作成・連携できること</w:t>
      </w:r>
      <w:r w:rsidR="0056724E" w:rsidRPr="006C5857">
        <w:rPr>
          <w:rFonts w:ascii="ＭＳ ゴシック" w:hAnsi="ＭＳ ゴシック" w:cs="ＭＳ ゴシック" w:hint="eastAsia"/>
          <w:color w:val="000000"/>
          <w:kern w:val="0"/>
          <w:szCs w:val="21"/>
        </w:rPr>
        <w:t>。</w:t>
      </w:r>
    </w:p>
    <w:p w14:paraId="63DED391" w14:textId="637F16D9" w:rsidR="0056724E" w:rsidRDefault="00CC7859" w:rsidP="006C5857">
      <w:pPr>
        <w:pStyle w:val="ae"/>
        <w:numPr>
          <w:ilvl w:val="0"/>
          <w:numId w:val="47"/>
        </w:numPr>
        <w:autoSpaceDE w:val="0"/>
        <w:autoSpaceDN w:val="0"/>
        <w:adjustRightInd w:val="0"/>
        <w:ind w:leftChars="0"/>
        <w:jc w:val="left"/>
        <w:rPr>
          <w:rFonts w:ascii="ＭＳ ゴシック" w:hAnsi="ＭＳ ゴシック" w:cs="ＭＳ ゴシック"/>
          <w:color w:val="000000"/>
          <w:kern w:val="0"/>
          <w:szCs w:val="21"/>
        </w:rPr>
      </w:pPr>
      <w:r>
        <w:rPr>
          <w:rFonts w:ascii="ＭＳ ゴシック" w:hAnsi="ＭＳ ゴシック" w:cs="ＭＳ ゴシック" w:hint="eastAsia"/>
          <w:color w:val="000000"/>
          <w:kern w:val="0"/>
          <w:szCs w:val="21"/>
        </w:rPr>
        <w:t>令和９年度から</w:t>
      </w:r>
      <w:r w:rsidR="0056724E" w:rsidRPr="006C5857">
        <w:rPr>
          <w:rFonts w:ascii="ＭＳ ゴシック" w:hAnsi="ＭＳ ゴシック" w:cs="ＭＳ ゴシック" w:hint="eastAsia"/>
          <w:color w:val="000000"/>
          <w:kern w:val="0"/>
          <w:szCs w:val="21"/>
        </w:rPr>
        <w:t>財務会計システム</w:t>
      </w:r>
      <w:r w:rsidR="00E229DF">
        <w:rPr>
          <w:rFonts w:ascii="ＭＳ ゴシック" w:hAnsi="ＭＳ ゴシック" w:cs="ＭＳ ゴシック" w:hint="eastAsia"/>
          <w:color w:val="000000"/>
          <w:kern w:val="0"/>
          <w:szCs w:val="21"/>
        </w:rPr>
        <w:t>が変更となるが</w:t>
      </w:r>
      <w:r w:rsidR="0056724E" w:rsidRPr="006C5857">
        <w:rPr>
          <w:rFonts w:ascii="ＭＳ ゴシック" w:hAnsi="ＭＳ ゴシック" w:cs="ＭＳ ゴシック" w:hint="eastAsia"/>
          <w:color w:val="000000"/>
          <w:kern w:val="0"/>
          <w:szCs w:val="21"/>
        </w:rPr>
        <w:t>、</w:t>
      </w:r>
      <w:r w:rsidR="00E229DF">
        <w:rPr>
          <w:rFonts w:ascii="ＭＳ ゴシック" w:hAnsi="ＭＳ ゴシック" w:cs="ＭＳ ゴシック" w:hint="eastAsia"/>
          <w:color w:val="000000"/>
          <w:kern w:val="0"/>
          <w:szCs w:val="21"/>
        </w:rPr>
        <w:t>令和８年度と９年度の</w:t>
      </w:r>
      <w:r w:rsidR="0056724E" w:rsidRPr="006C5857">
        <w:rPr>
          <w:rFonts w:ascii="ＭＳ ゴシック" w:hAnsi="ＭＳ ゴシック" w:cs="ＭＳ ゴシック" w:hint="eastAsia"/>
          <w:color w:val="000000"/>
          <w:kern w:val="0"/>
          <w:szCs w:val="21"/>
        </w:rPr>
        <w:t>双方の</w:t>
      </w:r>
      <w:r w:rsidR="00E229DF">
        <w:rPr>
          <w:rFonts w:ascii="ＭＳ ゴシック" w:hAnsi="ＭＳ ゴシック" w:cs="ＭＳ ゴシック" w:hint="eastAsia"/>
          <w:color w:val="000000"/>
          <w:kern w:val="0"/>
          <w:szCs w:val="21"/>
        </w:rPr>
        <w:t>財務会計</w:t>
      </w:r>
      <w:r w:rsidR="0056724E" w:rsidRPr="006C5857">
        <w:rPr>
          <w:rFonts w:ascii="ＭＳ ゴシック" w:hAnsi="ＭＳ ゴシック" w:cs="ＭＳ ゴシック" w:hint="eastAsia"/>
          <w:color w:val="000000"/>
          <w:kern w:val="0"/>
          <w:szCs w:val="21"/>
        </w:rPr>
        <w:t>システムに連携できること。</w:t>
      </w:r>
      <w:r w:rsidRPr="006C5857">
        <w:rPr>
          <w:rFonts w:ascii="ＭＳ ゴシック" w:hAnsi="ＭＳ ゴシック" w:cs="ＭＳ ゴシック" w:hint="eastAsia"/>
          <w:color w:val="000000"/>
          <w:kern w:val="0"/>
          <w:szCs w:val="21"/>
        </w:rPr>
        <w:t>なお、</w:t>
      </w:r>
      <w:r w:rsidR="00E229DF" w:rsidRPr="00A26159">
        <w:rPr>
          <w:rFonts w:ascii="ＭＳ ゴシック" w:hAnsi="ＭＳ ゴシック" w:cs="ＭＳ ゴシック" w:hint="eastAsia"/>
          <w:color w:val="000000"/>
          <w:kern w:val="0"/>
          <w:szCs w:val="21"/>
        </w:rPr>
        <w:t>連携するデータ</w:t>
      </w:r>
      <w:r w:rsidR="0056724E" w:rsidRPr="006C5857">
        <w:rPr>
          <w:rFonts w:ascii="ＭＳ ゴシック" w:hAnsi="ＭＳ ゴシック" w:cs="ＭＳ ゴシック" w:hint="eastAsia"/>
          <w:color w:val="000000"/>
          <w:kern w:val="0"/>
          <w:szCs w:val="21"/>
        </w:rPr>
        <w:t>は</w:t>
      </w:r>
      <w:r w:rsidRPr="006C5857">
        <w:rPr>
          <w:rFonts w:ascii="ＭＳ ゴシック" w:hAnsi="ＭＳ ゴシック" w:cs="ＭＳ ゴシック" w:hint="eastAsia"/>
          <w:color w:val="000000"/>
          <w:kern w:val="0"/>
          <w:szCs w:val="21"/>
        </w:rPr>
        <w:t>、令和８年度の給与執行にあたっては現行の</w:t>
      </w:r>
      <w:r w:rsidR="00E229DF">
        <w:rPr>
          <w:rFonts w:ascii="ＭＳ ゴシック" w:hAnsi="ＭＳ ゴシック" w:cs="ＭＳ ゴシック" w:hint="eastAsia"/>
          <w:color w:val="000000"/>
          <w:kern w:val="0"/>
          <w:szCs w:val="21"/>
        </w:rPr>
        <w:t>財務会計システムに合わせた</w:t>
      </w:r>
      <w:r w:rsidRPr="006C5857">
        <w:rPr>
          <w:rFonts w:ascii="ＭＳ ゴシック" w:hAnsi="ＭＳ ゴシック" w:cs="ＭＳ ゴシック" w:hint="eastAsia"/>
          <w:color w:val="000000"/>
          <w:kern w:val="0"/>
          <w:szCs w:val="21"/>
        </w:rPr>
        <w:t>フォーマット</w:t>
      </w:r>
      <w:r w:rsidR="00E229DF">
        <w:rPr>
          <w:rFonts w:ascii="ＭＳ ゴシック" w:hAnsi="ＭＳ ゴシック" w:cs="ＭＳ ゴシック" w:hint="eastAsia"/>
          <w:color w:val="000000"/>
          <w:kern w:val="0"/>
          <w:szCs w:val="21"/>
        </w:rPr>
        <w:t>に</w:t>
      </w:r>
      <w:r w:rsidR="0056724E" w:rsidRPr="006C5857">
        <w:rPr>
          <w:rFonts w:ascii="ＭＳ ゴシック" w:hAnsi="ＭＳ ゴシック" w:cs="ＭＳ ゴシック" w:hint="eastAsia"/>
          <w:color w:val="000000"/>
          <w:kern w:val="0"/>
          <w:szCs w:val="21"/>
        </w:rPr>
        <w:t>、令和９年度以降は更新後の財務会計システム</w:t>
      </w:r>
      <w:r w:rsidR="00E229DF">
        <w:rPr>
          <w:rFonts w:ascii="ＭＳ ゴシック" w:hAnsi="ＭＳ ゴシック" w:cs="ＭＳ ゴシック" w:hint="eastAsia"/>
          <w:color w:val="000000"/>
          <w:kern w:val="0"/>
          <w:szCs w:val="21"/>
        </w:rPr>
        <w:t>の</w:t>
      </w:r>
      <w:r w:rsidR="0056724E" w:rsidRPr="006C5857">
        <w:rPr>
          <w:rFonts w:ascii="ＭＳ ゴシック" w:hAnsi="ＭＳ ゴシック" w:cs="ＭＳ ゴシック" w:hint="eastAsia"/>
          <w:color w:val="000000"/>
          <w:kern w:val="0"/>
          <w:szCs w:val="21"/>
        </w:rPr>
        <w:t>フォーマットに合わせ</w:t>
      </w:r>
      <w:r w:rsidRPr="006C5857">
        <w:rPr>
          <w:rFonts w:ascii="ＭＳ ゴシック" w:hAnsi="ＭＳ ゴシック" w:cs="ＭＳ ゴシック" w:hint="eastAsia"/>
          <w:color w:val="000000"/>
          <w:kern w:val="0"/>
          <w:szCs w:val="21"/>
        </w:rPr>
        <w:t>たデータが作成できること。</w:t>
      </w:r>
    </w:p>
    <w:p w14:paraId="1D9C5D20" w14:textId="4B3A413E" w:rsidR="009223DB" w:rsidRPr="006C5857" w:rsidRDefault="009223DB" w:rsidP="006C5857">
      <w:pPr>
        <w:autoSpaceDE w:val="0"/>
        <w:autoSpaceDN w:val="0"/>
        <w:adjustRightInd w:val="0"/>
        <w:ind w:left="840" w:firstLineChars="100" w:firstLine="210"/>
        <w:jc w:val="left"/>
        <w:rPr>
          <w:rFonts w:ascii="ＭＳ ゴシック" w:hAnsi="ＭＳ ゴシック" w:cs="ＭＳ ゴシック"/>
          <w:color w:val="000000"/>
          <w:kern w:val="0"/>
          <w:szCs w:val="21"/>
        </w:rPr>
      </w:pPr>
      <w:r w:rsidRPr="006C5857">
        <w:rPr>
          <w:rFonts w:ascii="ＭＳ ゴシック" w:hAnsi="ＭＳ ゴシック" w:cs="ＭＳ ゴシック" w:hint="eastAsia"/>
          <w:color w:val="000000"/>
          <w:kern w:val="0"/>
          <w:szCs w:val="21"/>
        </w:rPr>
        <w:t>（財務会計システム事業者）</w:t>
      </w:r>
    </w:p>
    <w:p w14:paraId="539FD281" w14:textId="782EFB66" w:rsidR="009223DB" w:rsidRDefault="009223DB" w:rsidP="006C5857">
      <w:pPr>
        <w:pStyle w:val="ae"/>
        <w:autoSpaceDE w:val="0"/>
        <w:autoSpaceDN w:val="0"/>
        <w:adjustRightInd w:val="0"/>
        <w:ind w:leftChars="0" w:left="1260"/>
        <w:jc w:val="left"/>
        <w:rPr>
          <w:rFonts w:ascii="ＭＳ ゴシック" w:hAnsi="ＭＳ ゴシック" w:cs="ＭＳ ゴシック"/>
          <w:color w:val="000000"/>
          <w:kern w:val="0"/>
          <w:szCs w:val="21"/>
        </w:rPr>
      </w:pPr>
      <w:r>
        <w:rPr>
          <w:rFonts w:ascii="ＭＳ ゴシック" w:hAnsi="ＭＳ ゴシック" w:cs="ＭＳ ゴシック" w:hint="eastAsia"/>
          <w:color w:val="000000"/>
          <w:kern w:val="0"/>
          <w:szCs w:val="21"/>
        </w:rPr>
        <w:t xml:space="preserve">　令和８年度　　：株式会社内田洋行</w:t>
      </w:r>
    </w:p>
    <w:p w14:paraId="478BEBD1" w14:textId="77D82D4E" w:rsidR="009223DB" w:rsidRPr="006C5857" w:rsidRDefault="009223DB" w:rsidP="006C5857">
      <w:pPr>
        <w:pStyle w:val="ae"/>
        <w:autoSpaceDE w:val="0"/>
        <w:autoSpaceDN w:val="0"/>
        <w:adjustRightInd w:val="0"/>
        <w:ind w:leftChars="0" w:left="1260"/>
        <w:jc w:val="left"/>
        <w:rPr>
          <w:rFonts w:ascii="ＭＳ ゴシック" w:hAnsi="ＭＳ ゴシック" w:cs="ＭＳ ゴシック"/>
          <w:color w:val="000000"/>
          <w:kern w:val="0"/>
          <w:szCs w:val="21"/>
        </w:rPr>
      </w:pPr>
      <w:r>
        <w:rPr>
          <w:rFonts w:ascii="ＭＳ ゴシック" w:hAnsi="ＭＳ ゴシック" w:cs="ＭＳ ゴシック" w:hint="eastAsia"/>
          <w:color w:val="000000"/>
          <w:kern w:val="0"/>
          <w:szCs w:val="21"/>
        </w:rPr>
        <w:t xml:space="preserve">　令和９年度以降：株式会社南大阪電子計算センター</w:t>
      </w:r>
    </w:p>
    <w:p w14:paraId="4D9AAEEA" w14:textId="670DD158" w:rsidR="00C32E8E" w:rsidRDefault="00C32E8E" w:rsidP="00C32E8E">
      <w:pPr>
        <w:autoSpaceDE w:val="0"/>
        <w:autoSpaceDN w:val="0"/>
        <w:adjustRightInd w:val="0"/>
        <w:ind w:leftChars="67" w:left="708" w:hangingChars="270" w:hanging="567"/>
        <w:jc w:val="left"/>
        <w:rPr>
          <w:rFonts w:ascii="ＭＳ ゴシック" w:hAnsi="ＭＳ ゴシック"/>
          <w:kern w:val="0"/>
          <w:szCs w:val="21"/>
        </w:rPr>
      </w:pPr>
      <w:r w:rsidRPr="00F07DE1">
        <w:rPr>
          <w:rFonts w:ascii="ＭＳ ゴシック" w:hAnsi="ＭＳ ゴシック"/>
          <w:kern w:val="0"/>
          <w:szCs w:val="21"/>
        </w:rPr>
        <w:t>（</w:t>
      </w:r>
      <w:r w:rsidRPr="008B5FE9">
        <w:rPr>
          <w:rFonts w:ascii="ＭＳ ゴシック" w:hAnsi="ＭＳ ゴシック" w:hint="eastAsia"/>
          <w:kern w:val="0"/>
          <w:szCs w:val="21"/>
        </w:rPr>
        <w:t>３</w:t>
      </w:r>
      <w:r w:rsidRPr="00F07DE1">
        <w:rPr>
          <w:rFonts w:ascii="ＭＳ ゴシック" w:hAnsi="ＭＳ ゴシック"/>
          <w:kern w:val="0"/>
          <w:szCs w:val="21"/>
        </w:rPr>
        <w:t>）稼動時点での法律、条例、規則等がシステムに反映されていること。また法改正等へ柔軟かつ、迅速に対応可能であること。</w:t>
      </w:r>
    </w:p>
    <w:p w14:paraId="18250340" w14:textId="0094DA09" w:rsidR="005E744B" w:rsidRDefault="005E744B" w:rsidP="00C32E8E">
      <w:pPr>
        <w:autoSpaceDE w:val="0"/>
        <w:autoSpaceDN w:val="0"/>
        <w:adjustRightInd w:val="0"/>
        <w:ind w:leftChars="67" w:left="708" w:hangingChars="270" w:hanging="567"/>
        <w:jc w:val="left"/>
        <w:rPr>
          <w:rFonts w:ascii="ＭＳ ゴシック" w:hAnsi="ＭＳ ゴシック"/>
          <w:kern w:val="0"/>
          <w:szCs w:val="21"/>
        </w:rPr>
      </w:pPr>
    </w:p>
    <w:p w14:paraId="697D3A79" w14:textId="0AF1457C" w:rsidR="005E744B" w:rsidRDefault="006102F3" w:rsidP="006C5857">
      <w:pPr>
        <w:autoSpaceDE w:val="0"/>
        <w:autoSpaceDN w:val="0"/>
        <w:adjustRightInd w:val="0"/>
        <w:jc w:val="left"/>
        <w:rPr>
          <w:rFonts w:ascii="ＭＳ ゴシック" w:hAnsi="ＭＳ ゴシック"/>
          <w:kern w:val="0"/>
          <w:szCs w:val="21"/>
        </w:rPr>
      </w:pPr>
      <w:r>
        <w:rPr>
          <w:rFonts w:ascii="ＭＳ ゴシック" w:hAnsi="ＭＳ ゴシック" w:hint="eastAsia"/>
          <w:kern w:val="0"/>
          <w:szCs w:val="21"/>
        </w:rPr>
        <w:t>４</w:t>
      </w:r>
      <w:r w:rsidR="005E744B">
        <w:rPr>
          <w:rFonts w:ascii="ＭＳ ゴシック" w:hAnsi="ＭＳ ゴシック" w:hint="eastAsia"/>
          <w:kern w:val="0"/>
          <w:szCs w:val="21"/>
        </w:rPr>
        <w:t>．２　システム利用者規模</w:t>
      </w:r>
    </w:p>
    <w:p w14:paraId="0B0683A8" w14:textId="10D355BC" w:rsidR="005E744B" w:rsidRDefault="005E744B" w:rsidP="006C5857">
      <w:pPr>
        <w:autoSpaceDE w:val="0"/>
        <w:autoSpaceDN w:val="0"/>
        <w:adjustRightInd w:val="0"/>
        <w:jc w:val="left"/>
        <w:rPr>
          <w:rFonts w:ascii="ＭＳ ゴシック" w:hAnsi="ＭＳ ゴシック"/>
          <w:kern w:val="0"/>
          <w:szCs w:val="21"/>
        </w:rPr>
      </w:pPr>
      <w:r>
        <w:rPr>
          <w:rFonts w:ascii="ＭＳ ゴシック" w:hAnsi="ＭＳ ゴシック" w:hint="eastAsia"/>
          <w:kern w:val="0"/>
          <w:szCs w:val="21"/>
        </w:rPr>
        <w:t xml:space="preserve">　想定するシステム利用者数及び管理対象となる職員数は、以下のとおりとする。</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1651"/>
        <w:gridCol w:w="3262"/>
        <w:gridCol w:w="3453"/>
      </w:tblGrid>
      <w:tr w:rsidR="005E744B" w:rsidRPr="00F07DE1" w14:paraId="245271CA" w14:textId="77777777" w:rsidTr="006C5857">
        <w:tc>
          <w:tcPr>
            <w:tcW w:w="1651" w:type="dxa"/>
            <w:tcBorders>
              <w:top w:val="single" w:sz="12" w:space="0" w:color="000000"/>
              <w:bottom w:val="single" w:sz="12" w:space="0" w:color="000000"/>
              <w:right w:val="single" w:sz="6" w:space="0" w:color="000000"/>
            </w:tcBorders>
            <w:shd w:val="solid" w:color="808080" w:fill="FFFFFF"/>
          </w:tcPr>
          <w:p w14:paraId="530651B3" w14:textId="5D09C262" w:rsidR="005E744B" w:rsidRPr="00F07DE1" w:rsidRDefault="00FA4AE1" w:rsidP="00866C43">
            <w:pPr>
              <w:autoSpaceDE w:val="0"/>
              <w:autoSpaceDN w:val="0"/>
              <w:adjustRightInd w:val="0"/>
              <w:jc w:val="center"/>
              <w:rPr>
                <w:rFonts w:ascii="ＭＳ ゴシック" w:hAnsi="ＭＳ ゴシック"/>
                <w:b/>
                <w:bCs/>
                <w:color w:val="FFFFFF"/>
                <w:kern w:val="0"/>
                <w:szCs w:val="21"/>
              </w:rPr>
            </w:pPr>
            <w:r>
              <w:rPr>
                <w:rFonts w:ascii="ＭＳ ゴシック" w:hAnsi="ＭＳ ゴシック" w:hint="eastAsia"/>
                <w:b/>
                <w:bCs/>
                <w:color w:val="FFFFFF"/>
                <w:kern w:val="0"/>
                <w:szCs w:val="21"/>
              </w:rPr>
              <w:t>システム</w:t>
            </w:r>
          </w:p>
        </w:tc>
        <w:tc>
          <w:tcPr>
            <w:tcW w:w="3262" w:type="dxa"/>
            <w:tcBorders>
              <w:top w:val="single" w:sz="12" w:space="0" w:color="000000"/>
              <w:bottom w:val="single" w:sz="12" w:space="0" w:color="000000"/>
              <w:right w:val="single" w:sz="6" w:space="0" w:color="000000"/>
            </w:tcBorders>
            <w:shd w:val="solid" w:color="808080" w:fill="FFFFFF"/>
          </w:tcPr>
          <w:p w14:paraId="63C49438" w14:textId="29A2C6E9" w:rsidR="005E744B" w:rsidRDefault="00FA4AE1" w:rsidP="005E744B">
            <w:pPr>
              <w:autoSpaceDE w:val="0"/>
              <w:autoSpaceDN w:val="0"/>
              <w:adjustRightInd w:val="0"/>
              <w:jc w:val="center"/>
              <w:rPr>
                <w:rFonts w:ascii="ＭＳ ゴシック" w:hAnsi="ＭＳ ゴシック"/>
                <w:b/>
                <w:bCs/>
                <w:color w:val="FFFFFF"/>
                <w:kern w:val="0"/>
                <w:szCs w:val="21"/>
              </w:rPr>
            </w:pPr>
            <w:r>
              <w:rPr>
                <w:rFonts w:ascii="ＭＳ ゴシック" w:hAnsi="ＭＳ ゴシック" w:hint="eastAsia"/>
                <w:b/>
                <w:bCs/>
                <w:color w:val="FFFFFF"/>
                <w:kern w:val="0"/>
                <w:szCs w:val="21"/>
              </w:rPr>
              <w:t>利用者数</w:t>
            </w:r>
          </w:p>
        </w:tc>
        <w:tc>
          <w:tcPr>
            <w:tcW w:w="3453" w:type="dxa"/>
            <w:tcBorders>
              <w:top w:val="single" w:sz="12" w:space="0" w:color="000000"/>
              <w:left w:val="single" w:sz="6" w:space="0" w:color="000000"/>
              <w:bottom w:val="single" w:sz="12" w:space="0" w:color="000000"/>
            </w:tcBorders>
            <w:shd w:val="solid" w:color="808080" w:fill="FFFFFF"/>
          </w:tcPr>
          <w:p w14:paraId="3479161F" w14:textId="380FFC77" w:rsidR="005E744B" w:rsidRPr="00F07DE1" w:rsidRDefault="00FA4AE1" w:rsidP="005E744B">
            <w:pPr>
              <w:autoSpaceDE w:val="0"/>
              <w:autoSpaceDN w:val="0"/>
              <w:adjustRightInd w:val="0"/>
              <w:jc w:val="center"/>
              <w:rPr>
                <w:rFonts w:ascii="ＭＳ ゴシック" w:hAnsi="ＭＳ ゴシック"/>
                <w:b/>
                <w:bCs/>
                <w:color w:val="FFFFFF"/>
                <w:kern w:val="0"/>
                <w:szCs w:val="21"/>
              </w:rPr>
            </w:pPr>
            <w:r>
              <w:rPr>
                <w:rFonts w:ascii="ＭＳ ゴシック" w:hAnsi="ＭＳ ゴシック" w:hint="eastAsia"/>
                <w:b/>
                <w:bCs/>
                <w:color w:val="FFFFFF"/>
                <w:kern w:val="0"/>
                <w:szCs w:val="21"/>
              </w:rPr>
              <w:t>対象職員数</w:t>
            </w:r>
          </w:p>
        </w:tc>
      </w:tr>
      <w:tr w:rsidR="00FA4AE1" w:rsidRPr="00F07DE1" w14:paraId="5FF0AE7D" w14:textId="77777777" w:rsidTr="00FA4AE1">
        <w:tc>
          <w:tcPr>
            <w:tcW w:w="1651" w:type="dxa"/>
            <w:tcBorders>
              <w:right w:val="single" w:sz="6" w:space="0" w:color="000000"/>
            </w:tcBorders>
            <w:vAlign w:val="center"/>
          </w:tcPr>
          <w:p w14:paraId="09E413A6" w14:textId="16186CA1" w:rsidR="00FA4AE1" w:rsidRPr="00F07DE1" w:rsidRDefault="00FA4AE1" w:rsidP="006C5857">
            <w:pPr>
              <w:autoSpaceDE w:val="0"/>
              <w:autoSpaceDN w:val="0"/>
              <w:adjustRightInd w:val="0"/>
              <w:jc w:val="center"/>
              <w:rPr>
                <w:rFonts w:ascii="ＭＳ ゴシック" w:hAnsi="ＭＳ ゴシック"/>
                <w:kern w:val="0"/>
                <w:szCs w:val="21"/>
              </w:rPr>
            </w:pPr>
            <w:r>
              <w:rPr>
                <w:rFonts w:ascii="ＭＳ ゴシック" w:hAnsi="ＭＳ ゴシック" w:hint="eastAsia"/>
                <w:kern w:val="0"/>
                <w:szCs w:val="21"/>
              </w:rPr>
              <w:t>人事管理</w:t>
            </w:r>
          </w:p>
        </w:tc>
        <w:tc>
          <w:tcPr>
            <w:tcW w:w="3262" w:type="dxa"/>
            <w:vMerge w:val="restart"/>
            <w:tcBorders>
              <w:right w:val="single" w:sz="6" w:space="0" w:color="000000"/>
            </w:tcBorders>
            <w:vAlign w:val="center"/>
          </w:tcPr>
          <w:p w14:paraId="003EC157" w14:textId="6C78AA41" w:rsidR="00FA4AE1" w:rsidRPr="00A72BD3" w:rsidRDefault="00FA4AE1" w:rsidP="006C5857">
            <w:pPr>
              <w:pStyle w:val="Default"/>
              <w:jc w:val="center"/>
              <w:rPr>
                <w:sz w:val="21"/>
                <w:szCs w:val="21"/>
              </w:rPr>
            </w:pPr>
            <w:r w:rsidRPr="00866C43">
              <w:rPr>
                <w:rFonts w:hint="eastAsia"/>
                <w:sz w:val="21"/>
                <w:szCs w:val="21"/>
              </w:rPr>
              <w:t>約10</w:t>
            </w:r>
            <w:r w:rsidRPr="00A72BD3">
              <w:rPr>
                <w:rFonts w:hint="eastAsia"/>
                <w:sz w:val="21"/>
                <w:szCs w:val="21"/>
              </w:rPr>
              <w:t>人</w:t>
            </w:r>
          </w:p>
        </w:tc>
        <w:tc>
          <w:tcPr>
            <w:tcW w:w="3453" w:type="dxa"/>
            <w:tcBorders>
              <w:left w:val="single" w:sz="6" w:space="0" w:color="000000"/>
            </w:tcBorders>
            <w:vAlign w:val="center"/>
          </w:tcPr>
          <w:p w14:paraId="0DD282CD" w14:textId="35DC3CBB" w:rsidR="00FA4AE1" w:rsidRPr="00A72BD3" w:rsidRDefault="00FA4AE1" w:rsidP="006C5857">
            <w:pPr>
              <w:pStyle w:val="Default"/>
              <w:jc w:val="center"/>
              <w:rPr>
                <w:rFonts w:ascii="ＭＳ ゴシック" w:hAnsi="ＭＳ ゴシック"/>
                <w:sz w:val="21"/>
                <w:szCs w:val="21"/>
              </w:rPr>
            </w:pPr>
            <w:r w:rsidRPr="00A72BD3">
              <w:rPr>
                <w:rFonts w:hint="eastAsia"/>
                <w:sz w:val="21"/>
                <w:szCs w:val="21"/>
              </w:rPr>
              <w:t>約</w:t>
            </w:r>
            <w:r w:rsidRPr="00A72BD3">
              <w:rPr>
                <w:sz w:val="21"/>
                <w:szCs w:val="21"/>
              </w:rPr>
              <w:t>900人</w:t>
            </w:r>
          </w:p>
        </w:tc>
      </w:tr>
      <w:tr w:rsidR="00FA4AE1" w:rsidRPr="00F07DE1" w14:paraId="5ACB0876" w14:textId="77777777" w:rsidTr="00FA4AE1">
        <w:tc>
          <w:tcPr>
            <w:tcW w:w="1651" w:type="dxa"/>
            <w:tcBorders>
              <w:right w:val="single" w:sz="6" w:space="0" w:color="000000"/>
            </w:tcBorders>
            <w:vAlign w:val="center"/>
          </w:tcPr>
          <w:p w14:paraId="2F62DE35" w14:textId="647C618C" w:rsidR="00FA4AE1" w:rsidRPr="00F07DE1" w:rsidRDefault="00FA4AE1" w:rsidP="006C5857">
            <w:pPr>
              <w:autoSpaceDE w:val="0"/>
              <w:autoSpaceDN w:val="0"/>
              <w:adjustRightInd w:val="0"/>
              <w:jc w:val="center"/>
              <w:rPr>
                <w:rFonts w:hAnsi="ＭＳ 明朝"/>
                <w:szCs w:val="21"/>
              </w:rPr>
            </w:pPr>
            <w:r>
              <w:rPr>
                <w:rFonts w:hAnsi="ＭＳ 明朝" w:hint="eastAsia"/>
                <w:szCs w:val="21"/>
              </w:rPr>
              <w:t>給与計算</w:t>
            </w:r>
          </w:p>
        </w:tc>
        <w:tc>
          <w:tcPr>
            <w:tcW w:w="3262" w:type="dxa"/>
            <w:vMerge/>
            <w:tcBorders>
              <w:right w:val="single" w:sz="6" w:space="0" w:color="000000"/>
            </w:tcBorders>
            <w:vAlign w:val="center"/>
          </w:tcPr>
          <w:p w14:paraId="480F6243" w14:textId="7AFB088E" w:rsidR="00FA4AE1" w:rsidRPr="00A72BD3" w:rsidRDefault="00FA4AE1" w:rsidP="006C5857">
            <w:pPr>
              <w:pStyle w:val="Default"/>
              <w:jc w:val="center"/>
              <w:rPr>
                <w:sz w:val="21"/>
                <w:szCs w:val="21"/>
              </w:rPr>
            </w:pPr>
          </w:p>
        </w:tc>
        <w:tc>
          <w:tcPr>
            <w:tcW w:w="3453" w:type="dxa"/>
            <w:tcBorders>
              <w:left w:val="single" w:sz="6" w:space="0" w:color="000000"/>
            </w:tcBorders>
            <w:vAlign w:val="center"/>
          </w:tcPr>
          <w:p w14:paraId="7EF36733" w14:textId="45282BD3" w:rsidR="00FA4AE1" w:rsidRPr="006C5857" w:rsidRDefault="00FA4AE1" w:rsidP="006C5857">
            <w:pPr>
              <w:pStyle w:val="Default"/>
              <w:jc w:val="center"/>
              <w:rPr>
                <w:sz w:val="21"/>
                <w:szCs w:val="21"/>
              </w:rPr>
            </w:pPr>
            <w:r w:rsidRPr="006C5857">
              <w:rPr>
                <w:rFonts w:hint="eastAsia"/>
                <w:sz w:val="21"/>
                <w:szCs w:val="21"/>
              </w:rPr>
              <w:t>約</w:t>
            </w:r>
            <w:r w:rsidRPr="006C5857">
              <w:rPr>
                <w:sz w:val="21"/>
                <w:szCs w:val="21"/>
              </w:rPr>
              <w:t>600人</w:t>
            </w:r>
          </w:p>
        </w:tc>
      </w:tr>
      <w:tr w:rsidR="00FA4AE1" w:rsidRPr="00F07DE1" w14:paraId="1832125E" w14:textId="77777777" w:rsidTr="00FA4AE1">
        <w:tc>
          <w:tcPr>
            <w:tcW w:w="1651" w:type="dxa"/>
            <w:tcBorders>
              <w:right w:val="single" w:sz="6" w:space="0" w:color="000000"/>
            </w:tcBorders>
            <w:vAlign w:val="center"/>
          </w:tcPr>
          <w:p w14:paraId="4BEF38BB" w14:textId="77777777" w:rsidR="00FA4AE1" w:rsidRDefault="00FA4AE1" w:rsidP="006C5857">
            <w:pPr>
              <w:autoSpaceDE w:val="0"/>
              <w:autoSpaceDN w:val="0"/>
              <w:adjustRightInd w:val="0"/>
              <w:jc w:val="center"/>
              <w:rPr>
                <w:rFonts w:hAnsi="ＭＳ 明朝"/>
                <w:szCs w:val="21"/>
              </w:rPr>
            </w:pPr>
            <w:r>
              <w:rPr>
                <w:rFonts w:hAnsi="ＭＳ 明朝" w:hint="eastAsia"/>
                <w:szCs w:val="21"/>
              </w:rPr>
              <w:t>会計年度</w:t>
            </w:r>
          </w:p>
          <w:p w14:paraId="3A10774D" w14:textId="719DC082" w:rsidR="00FA4AE1" w:rsidRPr="00F07DE1" w:rsidRDefault="00FA4AE1" w:rsidP="006C5857">
            <w:pPr>
              <w:autoSpaceDE w:val="0"/>
              <w:autoSpaceDN w:val="0"/>
              <w:adjustRightInd w:val="0"/>
              <w:jc w:val="center"/>
              <w:rPr>
                <w:rFonts w:hAnsi="ＭＳ 明朝"/>
                <w:szCs w:val="21"/>
              </w:rPr>
            </w:pPr>
            <w:r>
              <w:rPr>
                <w:rFonts w:hAnsi="ＭＳ 明朝" w:hint="eastAsia"/>
                <w:szCs w:val="21"/>
              </w:rPr>
              <w:t>任用職員</w:t>
            </w:r>
          </w:p>
        </w:tc>
        <w:tc>
          <w:tcPr>
            <w:tcW w:w="3262" w:type="dxa"/>
            <w:vMerge/>
            <w:tcBorders>
              <w:right w:val="single" w:sz="6" w:space="0" w:color="000000"/>
            </w:tcBorders>
            <w:vAlign w:val="center"/>
          </w:tcPr>
          <w:p w14:paraId="6636E307" w14:textId="2D60713A" w:rsidR="00FA4AE1" w:rsidRPr="00A72BD3" w:rsidRDefault="00FA4AE1" w:rsidP="006C5857">
            <w:pPr>
              <w:pStyle w:val="Default"/>
              <w:jc w:val="center"/>
              <w:rPr>
                <w:sz w:val="21"/>
                <w:szCs w:val="21"/>
              </w:rPr>
            </w:pPr>
          </w:p>
        </w:tc>
        <w:tc>
          <w:tcPr>
            <w:tcW w:w="3453" w:type="dxa"/>
            <w:tcBorders>
              <w:left w:val="single" w:sz="6" w:space="0" w:color="000000"/>
            </w:tcBorders>
            <w:vAlign w:val="center"/>
          </w:tcPr>
          <w:p w14:paraId="24BD960C" w14:textId="3685D888" w:rsidR="00FA4AE1" w:rsidRPr="006C5857" w:rsidRDefault="00FA4AE1" w:rsidP="006C5857">
            <w:pPr>
              <w:pStyle w:val="Default"/>
              <w:jc w:val="center"/>
              <w:rPr>
                <w:sz w:val="21"/>
                <w:szCs w:val="21"/>
              </w:rPr>
            </w:pPr>
            <w:r w:rsidRPr="006C5857">
              <w:rPr>
                <w:rFonts w:hint="eastAsia"/>
                <w:sz w:val="21"/>
                <w:szCs w:val="21"/>
              </w:rPr>
              <w:t>約</w:t>
            </w:r>
            <w:r w:rsidRPr="006C5857">
              <w:rPr>
                <w:sz w:val="21"/>
                <w:szCs w:val="21"/>
              </w:rPr>
              <w:t>300人</w:t>
            </w:r>
          </w:p>
        </w:tc>
      </w:tr>
      <w:tr w:rsidR="00FA4AE1" w:rsidRPr="00F07DE1" w14:paraId="24863857" w14:textId="77777777" w:rsidTr="00FA4AE1">
        <w:tc>
          <w:tcPr>
            <w:tcW w:w="1651" w:type="dxa"/>
            <w:tcBorders>
              <w:right w:val="single" w:sz="6" w:space="0" w:color="000000"/>
            </w:tcBorders>
            <w:vAlign w:val="center"/>
          </w:tcPr>
          <w:p w14:paraId="53F768FA" w14:textId="6C7EE1A2" w:rsidR="00FA4AE1" w:rsidRPr="004A43DA" w:rsidRDefault="00FA4AE1" w:rsidP="006C5857">
            <w:pPr>
              <w:autoSpaceDE w:val="0"/>
              <w:autoSpaceDN w:val="0"/>
              <w:adjustRightInd w:val="0"/>
              <w:jc w:val="center"/>
              <w:rPr>
                <w:rFonts w:hAnsi="ＭＳ 明朝"/>
                <w:szCs w:val="21"/>
              </w:rPr>
            </w:pPr>
            <w:r>
              <w:rPr>
                <w:rFonts w:hAnsi="ＭＳ 明朝" w:hint="eastAsia"/>
                <w:szCs w:val="21"/>
              </w:rPr>
              <w:t>出退勤</w:t>
            </w:r>
          </w:p>
        </w:tc>
        <w:tc>
          <w:tcPr>
            <w:tcW w:w="3262" w:type="dxa"/>
            <w:vMerge w:val="restart"/>
            <w:tcBorders>
              <w:right w:val="single" w:sz="6" w:space="0" w:color="000000"/>
            </w:tcBorders>
            <w:vAlign w:val="center"/>
          </w:tcPr>
          <w:p w14:paraId="28310E45" w14:textId="05225604" w:rsidR="00FA4AE1" w:rsidRPr="00A72BD3" w:rsidRDefault="00FA4AE1" w:rsidP="006C5857">
            <w:pPr>
              <w:pStyle w:val="Default"/>
              <w:jc w:val="center"/>
              <w:rPr>
                <w:sz w:val="21"/>
                <w:szCs w:val="21"/>
              </w:rPr>
            </w:pPr>
            <w:r w:rsidRPr="00866C43">
              <w:rPr>
                <w:rFonts w:hint="eastAsia"/>
                <w:sz w:val="21"/>
                <w:szCs w:val="21"/>
              </w:rPr>
              <w:t>約600</w:t>
            </w:r>
            <w:r w:rsidRPr="00A72BD3">
              <w:rPr>
                <w:rFonts w:hint="eastAsia"/>
                <w:sz w:val="21"/>
                <w:szCs w:val="21"/>
              </w:rPr>
              <w:t>人</w:t>
            </w:r>
          </w:p>
        </w:tc>
        <w:tc>
          <w:tcPr>
            <w:tcW w:w="3453" w:type="dxa"/>
            <w:vMerge w:val="restart"/>
            <w:tcBorders>
              <w:left w:val="single" w:sz="6" w:space="0" w:color="000000"/>
            </w:tcBorders>
            <w:vAlign w:val="center"/>
          </w:tcPr>
          <w:p w14:paraId="55832DF0" w14:textId="3AE6D3D8" w:rsidR="00FA4AE1" w:rsidRPr="006C5857" w:rsidRDefault="00FA4AE1" w:rsidP="006C5857">
            <w:pPr>
              <w:pStyle w:val="Default"/>
              <w:jc w:val="center"/>
              <w:rPr>
                <w:sz w:val="21"/>
                <w:szCs w:val="21"/>
              </w:rPr>
            </w:pPr>
            <w:r w:rsidRPr="00A72BD3">
              <w:rPr>
                <w:rFonts w:hint="eastAsia"/>
                <w:sz w:val="21"/>
                <w:szCs w:val="21"/>
              </w:rPr>
              <w:t>約</w:t>
            </w:r>
            <w:r w:rsidRPr="00A72BD3">
              <w:rPr>
                <w:sz w:val="21"/>
                <w:szCs w:val="21"/>
              </w:rPr>
              <w:t>600人</w:t>
            </w:r>
          </w:p>
        </w:tc>
      </w:tr>
      <w:tr w:rsidR="00FA4AE1" w:rsidRPr="00F07DE1" w14:paraId="4B565C77" w14:textId="77777777" w:rsidTr="00FA4AE1">
        <w:trPr>
          <w:trHeight w:val="53"/>
        </w:trPr>
        <w:tc>
          <w:tcPr>
            <w:tcW w:w="1651" w:type="dxa"/>
            <w:tcBorders>
              <w:bottom w:val="single" w:sz="12" w:space="0" w:color="000000"/>
              <w:right w:val="single" w:sz="6" w:space="0" w:color="000000"/>
            </w:tcBorders>
            <w:vAlign w:val="center"/>
          </w:tcPr>
          <w:p w14:paraId="4C2C2783" w14:textId="680F766B" w:rsidR="00FA4AE1" w:rsidRPr="00F07DE1" w:rsidRDefault="00FA4AE1" w:rsidP="006C5857">
            <w:pPr>
              <w:autoSpaceDE w:val="0"/>
              <w:autoSpaceDN w:val="0"/>
              <w:adjustRightInd w:val="0"/>
              <w:jc w:val="center"/>
              <w:rPr>
                <w:rFonts w:hAnsi="ＭＳ 明朝"/>
                <w:szCs w:val="21"/>
              </w:rPr>
            </w:pPr>
            <w:r>
              <w:rPr>
                <w:rFonts w:hAnsi="ＭＳ 明朝" w:hint="eastAsia"/>
                <w:szCs w:val="21"/>
              </w:rPr>
              <w:t>庶務事務</w:t>
            </w:r>
          </w:p>
        </w:tc>
        <w:tc>
          <w:tcPr>
            <w:tcW w:w="3262" w:type="dxa"/>
            <w:vMerge/>
            <w:tcBorders>
              <w:bottom w:val="single" w:sz="12" w:space="0" w:color="000000"/>
              <w:right w:val="single" w:sz="6" w:space="0" w:color="000000"/>
            </w:tcBorders>
            <w:vAlign w:val="center"/>
          </w:tcPr>
          <w:p w14:paraId="16AAFC9A" w14:textId="6F42DE91" w:rsidR="00FA4AE1" w:rsidRPr="00A72BD3" w:rsidRDefault="00FA4AE1" w:rsidP="006C5857">
            <w:pPr>
              <w:pStyle w:val="Default"/>
              <w:jc w:val="center"/>
              <w:rPr>
                <w:sz w:val="21"/>
                <w:szCs w:val="21"/>
              </w:rPr>
            </w:pPr>
          </w:p>
        </w:tc>
        <w:tc>
          <w:tcPr>
            <w:tcW w:w="3453" w:type="dxa"/>
            <w:vMerge/>
            <w:tcBorders>
              <w:left w:val="single" w:sz="6" w:space="0" w:color="000000"/>
              <w:bottom w:val="single" w:sz="12" w:space="0" w:color="000000"/>
            </w:tcBorders>
            <w:vAlign w:val="center"/>
          </w:tcPr>
          <w:p w14:paraId="54F4B87C" w14:textId="2D247FD9" w:rsidR="00FA4AE1" w:rsidRPr="006C5857" w:rsidRDefault="00FA4AE1" w:rsidP="006C5857">
            <w:pPr>
              <w:pStyle w:val="Default"/>
              <w:jc w:val="center"/>
              <w:rPr>
                <w:sz w:val="21"/>
                <w:szCs w:val="21"/>
              </w:rPr>
            </w:pPr>
          </w:p>
        </w:tc>
      </w:tr>
    </w:tbl>
    <w:p w14:paraId="7AC75F29" w14:textId="77777777" w:rsidR="00C32E8E" w:rsidRPr="00AF6D3D" w:rsidRDefault="00C32E8E" w:rsidP="00C715CF">
      <w:pPr>
        <w:autoSpaceDE w:val="0"/>
        <w:autoSpaceDN w:val="0"/>
        <w:adjustRightInd w:val="0"/>
        <w:jc w:val="left"/>
        <w:rPr>
          <w:rFonts w:ascii="ＭＳ ゴシック" w:eastAsia="ＭＳ ゴシック"/>
          <w:kern w:val="0"/>
          <w:szCs w:val="21"/>
        </w:rPr>
      </w:pPr>
    </w:p>
    <w:p w14:paraId="5678E145" w14:textId="6503546D" w:rsidR="00C715CF" w:rsidRPr="00C715CF" w:rsidRDefault="006102F3" w:rsidP="00C715CF">
      <w:pPr>
        <w:autoSpaceDE w:val="0"/>
        <w:autoSpaceDN w:val="0"/>
        <w:adjustRightInd w:val="0"/>
        <w:jc w:val="left"/>
        <w:rPr>
          <w:rFonts w:ascii="ＭＳ ゴシック" w:hAnsi="ＭＳ ゴシック"/>
          <w:kern w:val="0"/>
          <w:szCs w:val="21"/>
        </w:rPr>
      </w:pPr>
      <w:r>
        <w:rPr>
          <w:rFonts w:ascii="ＭＳ ゴシック" w:hAnsi="ＭＳ ゴシック" w:hint="eastAsia"/>
          <w:kern w:val="0"/>
          <w:szCs w:val="21"/>
        </w:rPr>
        <w:t>４</w:t>
      </w:r>
      <w:r w:rsidR="00C715CF" w:rsidRPr="00C715CF">
        <w:rPr>
          <w:rFonts w:ascii="ＭＳ ゴシック" w:hAnsi="ＭＳ ゴシック"/>
          <w:kern w:val="0"/>
          <w:szCs w:val="21"/>
        </w:rPr>
        <w:t>．</w:t>
      </w:r>
      <w:r w:rsidR="00FA4AE1">
        <w:rPr>
          <w:rFonts w:ascii="ＭＳ ゴシック" w:hAnsi="ＭＳ ゴシック" w:hint="eastAsia"/>
          <w:kern w:val="0"/>
          <w:szCs w:val="21"/>
        </w:rPr>
        <w:t>３</w:t>
      </w:r>
      <w:r w:rsidR="009B658C" w:rsidRPr="00F07DE1">
        <w:rPr>
          <w:rFonts w:ascii="ＭＳ ゴシック" w:hAnsi="ＭＳ ゴシック" w:hint="eastAsia"/>
          <w:kern w:val="0"/>
          <w:szCs w:val="21"/>
        </w:rPr>
        <w:t xml:space="preserve"> </w:t>
      </w:r>
      <w:r w:rsidR="00C715CF" w:rsidRPr="00C715CF">
        <w:rPr>
          <w:rFonts w:ascii="ＭＳ ゴシック" w:hAnsi="ＭＳ ゴシック"/>
          <w:kern w:val="0"/>
          <w:szCs w:val="21"/>
        </w:rPr>
        <w:t>システム</w:t>
      </w:r>
      <w:r w:rsidR="009B658C" w:rsidRPr="00F07DE1">
        <w:rPr>
          <w:rFonts w:ascii="ＭＳ ゴシック" w:hAnsi="ＭＳ ゴシック" w:hint="eastAsia"/>
          <w:kern w:val="0"/>
          <w:szCs w:val="21"/>
        </w:rPr>
        <w:t>運用</w:t>
      </w:r>
      <w:r w:rsidR="00C715CF" w:rsidRPr="00C715CF">
        <w:rPr>
          <w:rFonts w:ascii="ＭＳ ゴシック" w:hAnsi="ＭＳ ゴシック"/>
          <w:kern w:val="0"/>
          <w:szCs w:val="21"/>
        </w:rPr>
        <w:t>基本条件</w:t>
      </w:r>
    </w:p>
    <w:p w14:paraId="7667097A" w14:textId="5BF5DFF4" w:rsidR="00C715CF" w:rsidRPr="00C715CF" w:rsidRDefault="00C715CF" w:rsidP="009B658C">
      <w:pPr>
        <w:autoSpaceDE w:val="0"/>
        <w:autoSpaceDN w:val="0"/>
        <w:adjustRightInd w:val="0"/>
        <w:ind w:leftChars="67" w:left="708" w:hangingChars="270" w:hanging="567"/>
        <w:jc w:val="left"/>
        <w:rPr>
          <w:rFonts w:ascii="ＭＳ ゴシック" w:hAnsi="ＭＳ ゴシック"/>
          <w:kern w:val="0"/>
          <w:szCs w:val="21"/>
        </w:rPr>
      </w:pPr>
      <w:r w:rsidRPr="00C715CF">
        <w:rPr>
          <w:rFonts w:ascii="ＭＳ ゴシック" w:hAnsi="ＭＳ ゴシック"/>
          <w:kern w:val="0"/>
          <w:szCs w:val="21"/>
        </w:rPr>
        <w:t>（１）個々のハードウェア、ソフトウェア等は製品として十分に検証・確認されたもの</w:t>
      </w:r>
      <w:r w:rsidRPr="00C715CF">
        <w:rPr>
          <w:rFonts w:ascii="ＭＳ ゴシック" w:hAnsi="ＭＳ ゴシック"/>
          <w:kern w:val="0"/>
          <w:szCs w:val="21"/>
        </w:rPr>
        <w:lastRenderedPageBreak/>
        <w:t>であり、安定して動作すること。</w:t>
      </w:r>
    </w:p>
    <w:p w14:paraId="69E37F5C" w14:textId="77777777" w:rsidR="00C715CF" w:rsidRPr="00C715CF" w:rsidRDefault="00C715CF" w:rsidP="009B658C">
      <w:pPr>
        <w:autoSpaceDE w:val="0"/>
        <w:autoSpaceDN w:val="0"/>
        <w:adjustRightInd w:val="0"/>
        <w:ind w:leftChars="67" w:left="708" w:hangingChars="270" w:hanging="567"/>
        <w:jc w:val="left"/>
        <w:rPr>
          <w:rFonts w:ascii="ＭＳ ゴシック" w:hAnsi="ＭＳ ゴシック"/>
          <w:kern w:val="0"/>
          <w:szCs w:val="21"/>
        </w:rPr>
      </w:pPr>
      <w:r w:rsidRPr="00C715CF">
        <w:rPr>
          <w:rFonts w:ascii="ＭＳ ゴシック" w:hAnsi="ＭＳ ゴシック"/>
          <w:kern w:val="0"/>
          <w:szCs w:val="21"/>
        </w:rPr>
        <w:t>（２）システムを構成するハードウェア、ソフトウェア等はシステム全体としてセキュリティ対策や災害に対する対策を十分に考慮したシステムであること。</w:t>
      </w:r>
    </w:p>
    <w:p w14:paraId="5799D7F1" w14:textId="77777777" w:rsidR="00C715CF" w:rsidRPr="00C715CF" w:rsidRDefault="00C715CF" w:rsidP="009B658C">
      <w:pPr>
        <w:autoSpaceDE w:val="0"/>
        <w:autoSpaceDN w:val="0"/>
        <w:adjustRightInd w:val="0"/>
        <w:ind w:leftChars="67" w:left="708" w:hangingChars="270" w:hanging="567"/>
        <w:jc w:val="left"/>
        <w:rPr>
          <w:rFonts w:ascii="ＭＳ ゴシック" w:hAnsi="ＭＳ ゴシック"/>
          <w:kern w:val="0"/>
          <w:szCs w:val="21"/>
        </w:rPr>
      </w:pPr>
      <w:r w:rsidRPr="00C715CF">
        <w:rPr>
          <w:rFonts w:ascii="ＭＳ ゴシック" w:hAnsi="ＭＳ ゴシック"/>
          <w:kern w:val="0"/>
          <w:szCs w:val="21"/>
        </w:rPr>
        <w:t>（３）</w:t>
      </w:r>
      <w:r w:rsidR="009B658C" w:rsidRPr="00F07DE1">
        <w:rPr>
          <w:rFonts w:ascii="ＭＳ ゴシック" w:hAnsi="ＭＳ ゴシック" w:hint="eastAsia"/>
          <w:kern w:val="0"/>
          <w:szCs w:val="21"/>
        </w:rPr>
        <w:t>システムで管理するデータ</w:t>
      </w:r>
      <w:r w:rsidRPr="00C715CF">
        <w:rPr>
          <w:rFonts w:ascii="ＭＳ ゴシック" w:hAnsi="ＭＳ ゴシック"/>
          <w:kern w:val="0"/>
          <w:szCs w:val="21"/>
        </w:rPr>
        <w:t>のバックアップを毎日行い、非常時のシステム環境回復、データ復元に備えること。</w:t>
      </w:r>
    </w:p>
    <w:p w14:paraId="43FE2B7E" w14:textId="77777777" w:rsidR="00C715CF" w:rsidRPr="00C715CF" w:rsidRDefault="00C715CF" w:rsidP="009B658C">
      <w:pPr>
        <w:autoSpaceDE w:val="0"/>
        <w:autoSpaceDN w:val="0"/>
        <w:adjustRightInd w:val="0"/>
        <w:ind w:leftChars="67" w:left="708" w:hangingChars="270" w:hanging="567"/>
        <w:jc w:val="left"/>
        <w:rPr>
          <w:rFonts w:ascii="ＭＳ ゴシック" w:hAnsi="ＭＳ ゴシック"/>
          <w:kern w:val="0"/>
          <w:szCs w:val="21"/>
        </w:rPr>
      </w:pPr>
      <w:r w:rsidRPr="00C715CF">
        <w:rPr>
          <w:rFonts w:ascii="ＭＳ ゴシック" w:hAnsi="ＭＳ ゴシック"/>
          <w:kern w:val="0"/>
          <w:szCs w:val="21"/>
        </w:rPr>
        <w:t>（４）システム障害、機器障害、ネットワーク障害等に備えハードウェアの冗長化等の対策を講じること。</w:t>
      </w:r>
    </w:p>
    <w:p w14:paraId="08D74CAE" w14:textId="1F05A3F1" w:rsidR="00C715CF" w:rsidRPr="00C715CF" w:rsidRDefault="00C715CF" w:rsidP="009B658C">
      <w:pPr>
        <w:autoSpaceDE w:val="0"/>
        <w:autoSpaceDN w:val="0"/>
        <w:adjustRightInd w:val="0"/>
        <w:ind w:leftChars="67" w:left="708" w:hangingChars="270" w:hanging="567"/>
        <w:jc w:val="left"/>
        <w:rPr>
          <w:rFonts w:ascii="ＭＳ ゴシック" w:hAnsi="ＭＳ ゴシック"/>
          <w:kern w:val="0"/>
          <w:szCs w:val="21"/>
        </w:rPr>
      </w:pPr>
      <w:r w:rsidRPr="00C715CF">
        <w:rPr>
          <w:rFonts w:ascii="ＭＳ ゴシック" w:hAnsi="ＭＳ ゴシック"/>
          <w:kern w:val="0"/>
          <w:szCs w:val="21"/>
        </w:rPr>
        <w:t>（５）オンラインレスポンスは、業務上支障のない性能</w:t>
      </w:r>
      <w:r w:rsidR="006053E3">
        <w:rPr>
          <w:rFonts w:ascii="ＭＳ ゴシック" w:hAnsi="ＭＳ ゴシック" w:hint="eastAsia"/>
          <w:kern w:val="0"/>
          <w:szCs w:val="21"/>
        </w:rPr>
        <w:t>と</w:t>
      </w:r>
      <w:r w:rsidRPr="00C715CF">
        <w:rPr>
          <w:rFonts w:ascii="ＭＳ ゴシック" w:hAnsi="ＭＳ ゴシック"/>
          <w:kern w:val="0"/>
          <w:szCs w:val="21"/>
        </w:rPr>
        <w:t>すること。</w:t>
      </w:r>
    </w:p>
    <w:p w14:paraId="46A562C3" w14:textId="351ED773" w:rsidR="00C715CF" w:rsidRPr="00C715CF" w:rsidRDefault="00C715CF" w:rsidP="009B658C">
      <w:pPr>
        <w:autoSpaceDE w:val="0"/>
        <w:autoSpaceDN w:val="0"/>
        <w:adjustRightInd w:val="0"/>
        <w:ind w:leftChars="67" w:left="708" w:hangingChars="270" w:hanging="567"/>
        <w:jc w:val="left"/>
        <w:rPr>
          <w:rFonts w:ascii="ＭＳ ゴシック" w:hAnsi="ＭＳ ゴシック"/>
          <w:kern w:val="0"/>
          <w:szCs w:val="21"/>
        </w:rPr>
      </w:pPr>
      <w:r w:rsidRPr="00C715CF">
        <w:rPr>
          <w:rFonts w:ascii="ＭＳ ゴシック" w:hAnsi="ＭＳ ゴシック"/>
          <w:kern w:val="0"/>
          <w:szCs w:val="21"/>
        </w:rPr>
        <w:t>（６）システム処理要件として、原則</w:t>
      </w:r>
      <w:r w:rsidR="009B658C" w:rsidRPr="00F07DE1">
        <w:rPr>
          <w:rFonts w:ascii="ＭＳ ゴシック" w:hAnsi="ＭＳ ゴシック" w:hint="eastAsia"/>
          <w:kern w:val="0"/>
          <w:szCs w:val="21"/>
        </w:rPr>
        <w:t>２４時間</w:t>
      </w:r>
      <w:r w:rsidR="00316D4F">
        <w:rPr>
          <w:rFonts w:ascii="ＭＳ ゴシック" w:hAnsi="ＭＳ ゴシック" w:hint="eastAsia"/>
          <w:kern w:val="0"/>
          <w:szCs w:val="21"/>
        </w:rPr>
        <w:t>３６５日</w:t>
      </w:r>
      <w:r w:rsidRPr="00C715CF">
        <w:rPr>
          <w:rFonts w:ascii="ＭＳ ゴシック" w:hAnsi="ＭＳ ゴシック"/>
          <w:kern w:val="0"/>
          <w:szCs w:val="21"/>
        </w:rPr>
        <w:t>運用可能であること。</w:t>
      </w:r>
    </w:p>
    <w:p w14:paraId="51CAAB7B" w14:textId="77777777" w:rsidR="00C715CF" w:rsidRPr="00C715CF" w:rsidRDefault="00C715CF" w:rsidP="009B658C">
      <w:pPr>
        <w:autoSpaceDE w:val="0"/>
        <w:autoSpaceDN w:val="0"/>
        <w:adjustRightInd w:val="0"/>
        <w:ind w:leftChars="67" w:left="708" w:hangingChars="270" w:hanging="567"/>
        <w:jc w:val="left"/>
        <w:rPr>
          <w:rFonts w:ascii="ＭＳ ゴシック" w:hAnsi="ＭＳ ゴシック"/>
          <w:kern w:val="0"/>
          <w:szCs w:val="21"/>
        </w:rPr>
      </w:pPr>
      <w:r w:rsidRPr="00C715CF">
        <w:rPr>
          <w:rFonts w:ascii="ＭＳ ゴシック" w:hAnsi="ＭＳ ゴシック"/>
          <w:kern w:val="0"/>
          <w:szCs w:val="21"/>
        </w:rPr>
        <w:t>（７）現行業務を妨げることなく、既存システムから新規システムへの移行が可能であること。また、その場合、各業務の作業スケジュールを考慮した計画であること。</w:t>
      </w:r>
    </w:p>
    <w:p w14:paraId="3FA669C5" w14:textId="48920A34" w:rsidR="00172DBA" w:rsidRPr="00034E81" w:rsidRDefault="00034E81" w:rsidP="00172DBA">
      <w:pPr>
        <w:autoSpaceDE w:val="0"/>
        <w:autoSpaceDN w:val="0"/>
        <w:adjustRightInd w:val="0"/>
        <w:ind w:leftChars="67" w:left="708" w:hangingChars="270" w:hanging="567"/>
        <w:jc w:val="left"/>
        <w:rPr>
          <w:rFonts w:ascii="ＭＳ ゴシック" w:hAnsi="ＭＳ ゴシック"/>
          <w:kern w:val="0"/>
          <w:szCs w:val="21"/>
        </w:rPr>
      </w:pPr>
      <w:r>
        <w:rPr>
          <w:rFonts w:ascii="ＭＳ ゴシック" w:hAnsi="ＭＳ ゴシック" w:hint="eastAsia"/>
          <w:kern w:val="0"/>
          <w:szCs w:val="21"/>
        </w:rPr>
        <w:t>（</w:t>
      </w:r>
      <w:r w:rsidR="00966922">
        <w:rPr>
          <w:rFonts w:ascii="ＭＳ ゴシック" w:hAnsi="ＭＳ ゴシック" w:hint="eastAsia"/>
          <w:kern w:val="0"/>
          <w:szCs w:val="21"/>
        </w:rPr>
        <w:t>８</w:t>
      </w:r>
      <w:r>
        <w:rPr>
          <w:rFonts w:ascii="ＭＳ ゴシック" w:hAnsi="ＭＳ ゴシック" w:hint="eastAsia"/>
          <w:kern w:val="0"/>
          <w:szCs w:val="21"/>
        </w:rPr>
        <w:t>）</w:t>
      </w:r>
      <w:r w:rsidR="003506F6" w:rsidRPr="00C715CF">
        <w:rPr>
          <w:rFonts w:ascii="ＭＳ ゴシック" w:hAnsi="ＭＳ ゴシック" w:cs="ＭＳ ゴシック"/>
          <w:color w:val="000000"/>
          <w:kern w:val="0"/>
          <w:szCs w:val="21"/>
        </w:rPr>
        <w:t>受託者</w:t>
      </w:r>
      <w:r w:rsidRPr="00034E81">
        <w:rPr>
          <w:rFonts w:ascii="ＭＳ ゴシック" w:hAnsi="ＭＳ ゴシック" w:hint="eastAsia"/>
          <w:kern w:val="0"/>
          <w:szCs w:val="21"/>
        </w:rPr>
        <w:t>は、</w:t>
      </w:r>
      <w:r>
        <w:rPr>
          <w:rFonts w:ascii="ＭＳ ゴシック" w:hAnsi="ＭＳ ゴシック" w:hint="eastAsia"/>
          <w:kern w:val="0"/>
          <w:szCs w:val="21"/>
        </w:rPr>
        <w:t>本市</w:t>
      </w:r>
      <w:r w:rsidRPr="00034E81">
        <w:rPr>
          <w:rFonts w:ascii="ＭＳ ゴシック" w:hAnsi="ＭＳ ゴシック" w:hint="eastAsia"/>
          <w:kern w:val="0"/>
          <w:szCs w:val="21"/>
        </w:rPr>
        <w:t>で稼働する現行システムで保有する</w:t>
      </w:r>
      <w:r w:rsidR="00172DBA" w:rsidRPr="00034E81">
        <w:rPr>
          <w:rFonts w:ascii="ＭＳ ゴシック" w:hAnsi="ＭＳ ゴシック" w:hint="eastAsia"/>
          <w:kern w:val="0"/>
          <w:szCs w:val="21"/>
        </w:rPr>
        <w:t>データ（過年度分を含む）を新システムへ移行し、正常に動作できるようシステムを構築すること。</w:t>
      </w:r>
    </w:p>
    <w:p w14:paraId="6E3470C6" w14:textId="77777777" w:rsidR="00172DBA" w:rsidRPr="00034E81" w:rsidRDefault="00172DBA" w:rsidP="006F3082">
      <w:pPr>
        <w:autoSpaceDE w:val="0"/>
        <w:autoSpaceDN w:val="0"/>
        <w:adjustRightInd w:val="0"/>
        <w:ind w:leftChars="333" w:left="699" w:firstLineChars="50" w:firstLine="105"/>
        <w:jc w:val="left"/>
        <w:rPr>
          <w:rFonts w:ascii="ＭＳ ゴシック" w:hAnsi="ＭＳ ゴシック"/>
          <w:kern w:val="0"/>
          <w:szCs w:val="21"/>
        </w:rPr>
      </w:pPr>
      <w:r w:rsidRPr="00034E81">
        <w:rPr>
          <w:rFonts w:ascii="ＭＳ ゴシック" w:hAnsi="ＭＳ ゴシック" w:hint="eastAsia"/>
          <w:kern w:val="0"/>
          <w:szCs w:val="21"/>
        </w:rPr>
        <w:t>また、過年度分のデータから本稼働前の給与支給に対する自動遡及計算ができるようにシステムを構築すること。</w:t>
      </w:r>
    </w:p>
    <w:p w14:paraId="362B7178" w14:textId="4EEAFA3B" w:rsidR="00C32E8E" w:rsidRDefault="00C32E8E" w:rsidP="00C32E8E">
      <w:pPr>
        <w:autoSpaceDE w:val="0"/>
        <w:autoSpaceDN w:val="0"/>
        <w:adjustRightInd w:val="0"/>
        <w:ind w:leftChars="67" w:left="708" w:hangingChars="270" w:hanging="567"/>
        <w:jc w:val="left"/>
        <w:rPr>
          <w:rFonts w:ascii="ＭＳ ゴシック" w:hAnsi="ＭＳ ゴシック"/>
          <w:kern w:val="0"/>
          <w:szCs w:val="21"/>
        </w:rPr>
      </w:pPr>
      <w:r w:rsidRPr="00C715CF">
        <w:rPr>
          <w:rFonts w:ascii="ＭＳ ゴシック" w:hAnsi="ＭＳ ゴシック"/>
          <w:kern w:val="0"/>
          <w:szCs w:val="21"/>
        </w:rPr>
        <w:t>（９）将来の</w:t>
      </w:r>
      <w:r>
        <w:rPr>
          <w:rFonts w:ascii="ＭＳ ゴシック" w:hAnsi="ＭＳ ゴシック" w:hint="eastAsia"/>
          <w:kern w:val="0"/>
          <w:szCs w:val="21"/>
        </w:rPr>
        <w:t>機能</w:t>
      </w:r>
      <w:r w:rsidRPr="00C715CF">
        <w:rPr>
          <w:rFonts w:ascii="ＭＳ ゴシック" w:hAnsi="ＭＳ ゴシック"/>
          <w:kern w:val="0"/>
          <w:szCs w:val="21"/>
        </w:rPr>
        <w:t>拡張や組織の改編も考慮に入れ、それらに柔軟に対応可能で、かつ、拡張性に優れたシステムであること。</w:t>
      </w:r>
    </w:p>
    <w:p w14:paraId="44F7D4D9" w14:textId="71CAE4E4" w:rsidR="00C715CF" w:rsidRPr="00C715CF" w:rsidRDefault="00C715CF" w:rsidP="009B658C">
      <w:pPr>
        <w:autoSpaceDE w:val="0"/>
        <w:autoSpaceDN w:val="0"/>
        <w:adjustRightInd w:val="0"/>
        <w:ind w:leftChars="67" w:left="708" w:hangingChars="270" w:hanging="567"/>
        <w:jc w:val="left"/>
        <w:rPr>
          <w:rFonts w:ascii="ＭＳ ゴシック" w:hAnsi="ＭＳ ゴシック"/>
          <w:kern w:val="0"/>
          <w:szCs w:val="21"/>
        </w:rPr>
      </w:pPr>
      <w:r w:rsidRPr="00050806">
        <w:rPr>
          <w:rFonts w:ascii="ＭＳ 明朝" w:hAnsi="ＭＳ 明朝"/>
          <w:kern w:val="0"/>
          <w:szCs w:val="21"/>
        </w:rPr>
        <w:t>（</w:t>
      </w:r>
      <w:r w:rsidR="00C32E8E">
        <w:rPr>
          <w:rFonts w:ascii="ＭＳ 明朝" w:hAnsi="ＭＳ 明朝" w:hint="eastAsia"/>
          <w:kern w:val="0"/>
          <w:szCs w:val="21"/>
        </w:rPr>
        <w:t>10</w:t>
      </w:r>
      <w:r w:rsidRPr="00050806">
        <w:rPr>
          <w:rFonts w:ascii="ＭＳ 明朝" w:hAnsi="ＭＳ 明朝"/>
          <w:kern w:val="0"/>
          <w:szCs w:val="21"/>
        </w:rPr>
        <w:t>）</w:t>
      </w:r>
      <w:r w:rsidR="00172DBA" w:rsidRPr="00172DBA">
        <w:rPr>
          <w:rFonts w:ascii="ＭＳ 明朝" w:hAnsi="ＭＳ 明朝"/>
          <w:kern w:val="0"/>
          <w:szCs w:val="21"/>
        </w:rPr>
        <w:t>共済</w:t>
      </w:r>
      <w:r w:rsidR="00172DBA">
        <w:rPr>
          <w:rFonts w:ascii="ＭＳ 明朝" w:hAnsi="ＭＳ 明朝" w:hint="eastAsia"/>
          <w:kern w:val="0"/>
          <w:szCs w:val="21"/>
        </w:rPr>
        <w:t>制度および</w:t>
      </w:r>
      <w:r w:rsidR="008617EE" w:rsidRPr="00F07DE1">
        <w:rPr>
          <w:rFonts w:ascii="ＭＳ ゴシック" w:hAnsi="ＭＳ ゴシック" w:hint="eastAsia"/>
          <w:kern w:val="0"/>
          <w:szCs w:val="21"/>
        </w:rPr>
        <w:t>マイナンバー制度に</w:t>
      </w:r>
      <w:r w:rsidR="004505AD">
        <w:rPr>
          <w:rFonts w:ascii="ＭＳ ゴシック" w:hAnsi="ＭＳ ゴシック" w:hint="eastAsia"/>
          <w:kern w:val="0"/>
          <w:szCs w:val="21"/>
        </w:rPr>
        <w:t>対応した</w:t>
      </w:r>
      <w:r w:rsidR="008617EE" w:rsidRPr="00F07DE1">
        <w:rPr>
          <w:rFonts w:ascii="ＭＳ ゴシック" w:hAnsi="ＭＳ ゴシック" w:hint="eastAsia"/>
          <w:kern w:val="0"/>
          <w:szCs w:val="21"/>
        </w:rPr>
        <w:t>システム</w:t>
      </w:r>
      <w:r w:rsidR="004505AD">
        <w:rPr>
          <w:rFonts w:ascii="ＭＳ ゴシック" w:hAnsi="ＭＳ ゴシック" w:hint="eastAsia"/>
          <w:kern w:val="0"/>
          <w:szCs w:val="21"/>
        </w:rPr>
        <w:t>であり、</w:t>
      </w:r>
      <w:r w:rsidR="008617EE" w:rsidRPr="00F07DE1">
        <w:rPr>
          <w:rFonts w:ascii="ＭＳ ゴシック" w:hAnsi="ＭＳ ゴシック" w:hint="eastAsia"/>
          <w:kern w:val="0"/>
          <w:szCs w:val="21"/>
        </w:rPr>
        <w:t>稼働後</w:t>
      </w:r>
      <w:r w:rsidR="004505AD">
        <w:rPr>
          <w:rFonts w:ascii="ＭＳ ゴシック" w:hAnsi="ＭＳ ゴシック" w:hint="eastAsia"/>
          <w:kern w:val="0"/>
          <w:szCs w:val="21"/>
        </w:rPr>
        <w:t>も各種</w:t>
      </w:r>
      <w:r w:rsidR="008617EE" w:rsidRPr="00F07DE1">
        <w:rPr>
          <w:rFonts w:ascii="ＭＳ ゴシック" w:hAnsi="ＭＳ ゴシック" w:hint="eastAsia"/>
          <w:kern w:val="0"/>
          <w:szCs w:val="21"/>
        </w:rPr>
        <w:t>制度</w:t>
      </w:r>
      <w:r w:rsidR="004505AD">
        <w:rPr>
          <w:rFonts w:ascii="ＭＳ ゴシック" w:hAnsi="ＭＳ ゴシック" w:hint="eastAsia"/>
          <w:kern w:val="0"/>
          <w:szCs w:val="21"/>
        </w:rPr>
        <w:t>改正</w:t>
      </w:r>
      <w:r w:rsidR="008617EE" w:rsidRPr="00F07DE1">
        <w:rPr>
          <w:rFonts w:ascii="ＭＳ ゴシック" w:hAnsi="ＭＳ ゴシック" w:hint="eastAsia"/>
          <w:kern w:val="0"/>
          <w:szCs w:val="21"/>
        </w:rPr>
        <w:t>に</w:t>
      </w:r>
      <w:r w:rsidR="004505AD">
        <w:rPr>
          <w:rFonts w:ascii="ＭＳ ゴシック" w:hAnsi="ＭＳ ゴシック" w:hint="eastAsia"/>
          <w:kern w:val="0"/>
          <w:szCs w:val="21"/>
        </w:rPr>
        <w:t>柔軟に</w:t>
      </w:r>
      <w:r w:rsidR="008617EE" w:rsidRPr="00F07DE1">
        <w:rPr>
          <w:rFonts w:ascii="ＭＳ ゴシック" w:hAnsi="ＭＳ ゴシック" w:hint="eastAsia"/>
          <w:kern w:val="0"/>
          <w:szCs w:val="21"/>
        </w:rPr>
        <w:t>対応</w:t>
      </w:r>
      <w:r w:rsidR="004505AD">
        <w:rPr>
          <w:rFonts w:ascii="ＭＳ ゴシック" w:hAnsi="ＭＳ ゴシック" w:hint="eastAsia"/>
          <w:kern w:val="0"/>
          <w:szCs w:val="21"/>
        </w:rPr>
        <w:t>できる</w:t>
      </w:r>
      <w:r w:rsidR="008617EE" w:rsidRPr="00F07DE1">
        <w:rPr>
          <w:rFonts w:ascii="ＭＳ ゴシック" w:hAnsi="ＭＳ ゴシック" w:hint="eastAsia"/>
          <w:kern w:val="0"/>
          <w:szCs w:val="21"/>
        </w:rPr>
        <w:t>システム</w:t>
      </w:r>
      <w:r w:rsidR="004505AD">
        <w:rPr>
          <w:rFonts w:ascii="ＭＳ ゴシック" w:hAnsi="ＭＳ ゴシック" w:hint="eastAsia"/>
          <w:kern w:val="0"/>
          <w:szCs w:val="21"/>
        </w:rPr>
        <w:t>であること</w:t>
      </w:r>
      <w:r w:rsidR="008617EE" w:rsidRPr="00F07DE1">
        <w:rPr>
          <w:rFonts w:ascii="ＭＳ ゴシック" w:hAnsi="ＭＳ ゴシック" w:hint="eastAsia"/>
          <w:kern w:val="0"/>
          <w:szCs w:val="21"/>
        </w:rPr>
        <w:t>。</w:t>
      </w:r>
    </w:p>
    <w:p w14:paraId="72AD6B96" w14:textId="3A49BA84" w:rsidR="00C715CF" w:rsidRPr="00666A71" w:rsidRDefault="00C715CF" w:rsidP="009B658C">
      <w:pPr>
        <w:autoSpaceDE w:val="0"/>
        <w:autoSpaceDN w:val="0"/>
        <w:adjustRightInd w:val="0"/>
        <w:ind w:leftChars="67" w:left="708" w:hangingChars="270" w:hanging="567"/>
        <w:jc w:val="left"/>
        <w:rPr>
          <w:rFonts w:ascii="ＭＳ 明朝" w:hAnsi="ＭＳ 明朝"/>
          <w:kern w:val="0"/>
          <w:szCs w:val="21"/>
        </w:rPr>
      </w:pPr>
      <w:r w:rsidRPr="00666A71">
        <w:rPr>
          <w:rFonts w:ascii="ＭＳ 明朝" w:hAnsi="ＭＳ 明朝"/>
          <w:kern w:val="0"/>
          <w:szCs w:val="21"/>
        </w:rPr>
        <w:t>（1</w:t>
      </w:r>
      <w:r w:rsidR="00C32E8E">
        <w:rPr>
          <w:rFonts w:ascii="ＭＳ 明朝" w:hAnsi="ＭＳ 明朝" w:hint="eastAsia"/>
          <w:kern w:val="0"/>
          <w:szCs w:val="21"/>
        </w:rPr>
        <w:t>1</w:t>
      </w:r>
      <w:r w:rsidRPr="00666A71">
        <w:rPr>
          <w:rFonts w:ascii="ＭＳ 明朝" w:hAnsi="ＭＳ 明朝"/>
          <w:kern w:val="0"/>
          <w:szCs w:val="21"/>
        </w:rPr>
        <w:t>）コンピュータウィルス対策を講じること。</w:t>
      </w:r>
    </w:p>
    <w:p w14:paraId="020542C5" w14:textId="05C9D353" w:rsidR="00C715CF" w:rsidRPr="00666A71" w:rsidRDefault="00C715CF" w:rsidP="009B658C">
      <w:pPr>
        <w:autoSpaceDE w:val="0"/>
        <w:autoSpaceDN w:val="0"/>
        <w:adjustRightInd w:val="0"/>
        <w:ind w:leftChars="67" w:left="708" w:hangingChars="270" w:hanging="567"/>
        <w:jc w:val="left"/>
        <w:rPr>
          <w:rFonts w:ascii="ＭＳ 明朝" w:hAnsi="ＭＳ 明朝"/>
          <w:kern w:val="0"/>
          <w:szCs w:val="21"/>
        </w:rPr>
      </w:pPr>
      <w:r w:rsidRPr="00666A71">
        <w:rPr>
          <w:rFonts w:ascii="ＭＳ 明朝" w:hAnsi="ＭＳ 明朝"/>
          <w:kern w:val="0"/>
          <w:szCs w:val="21"/>
        </w:rPr>
        <w:t>（1</w:t>
      </w:r>
      <w:r w:rsidR="00C32E8E">
        <w:rPr>
          <w:rFonts w:ascii="ＭＳ 明朝" w:hAnsi="ＭＳ 明朝" w:hint="eastAsia"/>
          <w:kern w:val="0"/>
          <w:szCs w:val="21"/>
        </w:rPr>
        <w:t>2</w:t>
      </w:r>
      <w:r w:rsidRPr="00666A71">
        <w:rPr>
          <w:rFonts w:ascii="ＭＳ 明朝" w:hAnsi="ＭＳ 明朝"/>
          <w:kern w:val="0"/>
          <w:szCs w:val="21"/>
        </w:rPr>
        <w:t>）セキュリティ確保のため、必要に応じてサーバ</w:t>
      </w:r>
      <w:r w:rsidR="008617EE" w:rsidRPr="00666A71">
        <w:rPr>
          <w:rFonts w:ascii="ＭＳ 明朝" w:hAnsi="ＭＳ 明朝" w:hint="eastAsia"/>
          <w:kern w:val="0"/>
          <w:szCs w:val="21"/>
        </w:rPr>
        <w:t>ＯＳ</w:t>
      </w:r>
      <w:r w:rsidRPr="00666A71">
        <w:rPr>
          <w:rFonts w:ascii="ＭＳ 明朝" w:hAnsi="ＭＳ 明朝"/>
          <w:kern w:val="0"/>
          <w:szCs w:val="21"/>
        </w:rPr>
        <w:t>のサービスパック適応等を行うこと。</w:t>
      </w:r>
    </w:p>
    <w:p w14:paraId="1EDF3AFD" w14:textId="645E4349" w:rsidR="00C715CF" w:rsidRPr="00C715CF" w:rsidRDefault="00C715CF" w:rsidP="009B658C">
      <w:pPr>
        <w:autoSpaceDE w:val="0"/>
        <w:autoSpaceDN w:val="0"/>
        <w:adjustRightInd w:val="0"/>
        <w:ind w:leftChars="67" w:left="708" w:hangingChars="270" w:hanging="567"/>
        <w:jc w:val="left"/>
        <w:rPr>
          <w:rFonts w:ascii="ＭＳ ゴシック" w:hAnsi="ＭＳ ゴシック"/>
          <w:kern w:val="0"/>
          <w:szCs w:val="21"/>
        </w:rPr>
      </w:pPr>
      <w:r w:rsidRPr="00666A71">
        <w:rPr>
          <w:rFonts w:ascii="ＭＳ 明朝" w:hAnsi="ＭＳ 明朝"/>
          <w:kern w:val="0"/>
          <w:szCs w:val="21"/>
        </w:rPr>
        <w:t>（1</w:t>
      </w:r>
      <w:r w:rsidR="00C32E8E">
        <w:rPr>
          <w:rFonts w:ascii="ＭＳ 明朝" w:hAnsi="ＭＳ 明朝" w:hint="eastAsia"/>
          <w:kern w:val="0"/>
          <w:szCs w:val="21"/>
        </w:rPr>
        <w:t>3</w:t>
      </w:r>
      <w:r w:rsidRPr="00666A71">
        <w:rPr>
          <w:rFonts w:ascii="ＭＳ 明朝" w:hAnsi="ＭＳ 明朝"/>
          <w:kern w:val="0"/>
          <w:szCs w:val="21"/>
        </w:rPr>
        <w:t>）保守体制を完備し、特にシステムが安定稼動するまでは、迅速に対応できる体制を</w:t>
      </w:r>
      <w:r w:rsidRPr="00C715CF">
        <w:rPr>
          <w:rFonts w:ascii="ＭＳ ゴシック" w:hAnsi="ＭＳ ゴシック"/>
          <w:kern w:val="0"/>
          <w:szCs w:val="21"/>
        </w:rPr>
        <w:t>整えること。</w:t>
      </w:r>
    </w:p>
    <w:p w14:paraId="74E6B0F5" w14:textId="77777777" w:rsidR="008617EE" w:rsidRPr="00C32E8E" w:rsidRDefault="008617EE" w:rsidP="00C715CF">
      <w:pPr>
        <w:autoSpaceDE w:val="0"/>
        <w:autoSpaceDN w:val="0"/>
        <w:adjustRightInd w:val="0"/>
        <w:jc w:val="left"/>
        <w:rPr>
          <w:rFonts w:ascii="ＭＳ 明朝" w:hAnsi="ＭＳ 明朝"/>
          <w:kern w:val="0"/>
          <w:szCs w:val="21"/>
        </w:rPr>
      </w:pPr>
    </w:p>
    <w:p w14:paraId="511FAEEC" w14:textId="4BCAC425" w:rsidR="00C715CF" w:rsidRPr="00C715CF" w:rsidRDefault="006102F3" w:rsidP="00C715CF">
      <w:pPr>
        <w:autoSpaceDE w:val="0"/>
        <w:autoSpaceDN w:val="0"/>
        <w:adjustRightInd w:val="0"/>
        <w:jc w:val="left"/>
        <w:rPr>
          <w:rFonts w:ascii="ＭＳ 明朝" w:hAnsi="ＭＳ 明朝"/>
          <w:kern w:val="0"/>
          <w:szCs w:val="21"/>
        </w:rPr>
      </w:pPr>
      <w:r>
        <w:rPr>
          <w:rFonts w:ascii="ＭＳ 明朝" w:hAnsi="ＭＳ 明朝" w:hint="eastAsia"/>
          <w:kern w:val="0"/>
          <w:szCs w:val="21"/>
        </w:rPr>
        <w:t>４</w:t>
      </w:r>
      <w:r w:rsidR="00C715CF" w:rsidRPr="00C715CF">
        <w:rPr>
          <w:rFonts w:ascii="ＭＳ 明朝" w:hAnsi="ＭＳ 明朝"/>
          <w:kern w:val="0"/>
          <w:szCs w:val="21"/>
        </w:rPr>
        <w:t>．</w:t>
      </w:r>
      <w:r w:rsidR="009223DB">
        <w:rPr>
          <w:rFonts w:ascii="ＭＳ 明朝" w:hAnsi="ＭＳ 明朝" w:hint="eastAsia"/>
          <w:kern w:val="0"/>
          <w:szCs w:val="21"/>
        </w:rPr>
        <w:t>４</w:t>
      </w:r>
      <w:r w:rsidR="008617EE" w:rsidRPr="00F07DE1">
        <w:rPr>
          <w:rFonts w:ascii="ＭＳ 明朝" w:hAnsi="ＭＳ 明朝" w:hint="eastAsia"/>
          <w:kern w:val="0"/>
          <w:szCs w:val="21"/>
        </w:rPr>
        <w:t xml:space="preserve"> </w:t>
      </w:r>
      <w:r w:rsidR="00C715CF" w:rsidRPr="00C715CF">
        <w:rPr>
          <w:rFonts w:ascii="ＭＳ 明朝" w:hAnsi="ＭＳ 明朝"/>
          <w:kern w:val="0"/>
          <w:szCs w:val="21"/>
        </w:rPr>
        <w:t>業務アプリケーション機能</w:t>
      </w:r>
      <w:r w:rsidR="009223DB">
        <w:rPr>
          <w:rFonts w:ascii="ＭＳ 明朝" w:hAnsi="ＭＳ 明朝" w:hint="eastAsia"/>
          <w:kern w:val="0"/>
          <w:szCs w:val="21"/>
        </w:rPr>
        <w:t>要件</w:t>
      </w:r>
    </w:p>
    <w:p w14:paraId="52BBA0AB" w14:textId="514D66E3" w:rsidR="009223DB" w:rsidRDefault="009223DB" w:rsidP="006C5857">
      <w:pPr>
        <w:autoSpaceDE w:val="0"/>
        <w:autoSpaceDN w:val="0"/>
        <w:adjustRightInd w:val="0"/>
        <w:ind w:firstLineChars="50" w:firstLine="105"/>
        <w:jc w:val="left"/>
        <w:rPr>
          <w:rFonts w:ascii="ＭＳ ゴシック" w:hAnsi="ＭＳ ゴシック"/>
          <w:kern w:val="0"/>
          <w:szCs w:val="21"/>
        </w:rPr>
      </w:pPr>
      <w:r>
        <w:rPr>
          <w:rFonts w:ascii="ＭＳ ゴシック" w:hAnsi="ＭＳ ゴシック" w:hint="eastAsia"/>
          <w:kern w:val="0"/>
          <w:szCs w:val="21"/>
        </w:rPr>
        <w:t>（１）</w:t>
      </w:r>
      <w:r w:rsidR="00C715CF" w:rsidRPr="00C715CF">
        <w:rPr>
          <w:rFonts w:ascii="ＭＳ ゴシック" w:hAnsi="ＭＳ ゴシック"/>
          <w:kern w:val="0"/>
          <w:szCs w:val="21"/>
        </w:rPr>
        <w:t>システム構築に必要な要件は</w:t>
      </w:r>
      <w:r w:rsidR="00C715CF" w:rsidRPr="00397CA1">
        <w:rPr>
          <w:rFonts w:ascii="ＭＳ ゴシック" w:hAnsi="ＭＳ ゴシック"/>
          <w:kern w:val="0"/>
          <w:szCs w:val="21"/>
        </w:rPr>
        <w:t>、別紙</w:t>
      </w:r>
      <w:r w:rsidR="00DF1F12">
        <w:rPr>
          <w:rFonts w:ascii="ＭＳ ゴシック" w:hAnsi="ＭＳ ゴシック" w:hint="eastAsia"/>
          <w:kern w:val="0"/>
          <w:szCs w:val="21"/>
        </w:rPr>
        <w:t>「</w:t>
      </w:r>
      <w:r w:rsidR="00844C98" w:rsidRPr="00397CA1">
        <w:rPr>
          <w:rFonts w:ascii="ＭＳ ゴシック" w:hAnsi="ＭＳ ゴシック" w:hint="eastAsia"/>
          <w:kern w:val="0"/>
          <w:szCs w:val="21"/>
        </w:rPr>
        <w:t>人事情報総合システム要求機能一覧</w:t>
      </w:r>
      <w:r w:rsidR="00DF1F12">
        <w:rPr>
          <w:rFonts w:ascii="ＭＳ ゴシック" w:hAnsi="ＭＳ ゴシック" w:hint="eastAsia"/>
          <w:kern w:val="0"/>
          <w:szCs w:val="21"/>
        </w:rPr>
        <w:t>」</w:t>
      </w:r>
      <w:r w:rsidR="00C715CF" w:rsidRPr="00397CA1">
        <w:rPr>
          <w:rFonts w:ascii="ＭＳ ゴシック" w:hAnsi="ＭＳ ゴシック"/>
          <w:kern w:val="0"/>
          <w:szCs w:val="21"/>
        </w:rPr>
        <w:t>を参</w:t>
      </w:r>
      <w:r>
        <w:rPr>
          <w:rFonts w:ascii="ＭＳ ゴシック" w:hAnsi="ＭＳ ゴシック" w:hint="eastAsia"/>
          <w:kern w:val="0"/>
          <w:szCs w:val="21"/>
        </w:rPr>
        <w:t xml:space="preserve">　　　</w:t>
      </w:r>
    </w:p>
    <w:p w14:paraId="0E0650F8" w14:textId="1D52234C" w:rsidR="00C715CF" w:rsidRPr="00397CA1" w:rsidRDefault="00C715CF" w:rsidP="006C5857">
      <w:pPr>
        <w:autoSpaceDE w:val="0"/>
        <w:autoSpaceDN w:val="0"/>
        <w:adjustRightInd w:val="0"/>
        <w:ind w:leftChars="300" w:left="630"/>
        <w:jc w:val="left"/>
        <w:rPr>
          <w:rFonts w:ascii="ＭＳ ゴシック" w:hAnsi="ＭＳ ゴシック"/>
          <w:kern w:val="0"/>
          <w:szCs w:val="21"/>
        </w:rPr>
      </w:pPr>
      <w:r w:rsidRPr="00397CA1">
        <w:rPr>
          <w:rFonts w:ascii="ＭＳ ゴシック" w:hAnsi="ＭＳ ゴシック"/>
          <w:kern w:val="0"/>
          <w:szCs w:val="21"/>
        </w:rPr>
        <w:t>照</w:t>
      </w:r>
      <w:r w:rsidR="00125D07" w:rsidRPr="00397CA1">
        <w:rPr>
          <w:rFonts w:ascii="ＭＳ ゴシック" w:hAnsi="ＭＳ ゴシック" w:hint="eastAsia"/>
          <w:kern w:val="0"/>
          <w:szCs w:val="21"/>
        </w:rPr>
        <w:t>し、</w:t>
      </w:r>
      <w:r w:rsidR="00DF1F12">
        <w:rPr>
          <w:rFonts w:ascii="ＭＳ ゴシック" w:hAnsi="ＭＳ ゴシック" w:hint="eastAsia"/>
          <w:kern w:val="0"/>
          <w:szCs w:val="21"/>
        </w:rPr>
        <w:t>パッケージシステムの保有する標準機能を有効活用し、可能な限りカスタマイズは行わ</w:t>
      </w:r>
      <w:r w:rsidR="009223DB">
        <w:rPr>
          <w:rFonts w:ascii="ＭＳ ゴシック" w:hAnsi="ＭＳ ゴシック" w:hint="eastAsia"/>
          <w:kern w:val="0"/>
          <w:szCs w:val="21"/>
        </w:rPr>
        <w:t>ないこと。</w:t>
      </w:r>
    </w:p>
    <w:p w14:paraId="75B26FCB" w14:textId="405AF764" w:rsidR="000F410D" w:rsidRDefault="009223DB" w:rsidP="006C5857">
      <w:pPr>
        <w:autoSpaceDE w:val="0"/>
        <w:autoSpaceDN w:val="0"/>
        <w:adjustRightInd w:val="0"/>
        <w:ind w:leftChars="50" w:left="630" w:hangingChars="250" w:hanging="525"/>
        <w:jc w:val="left"/>
        <w:rPr>
          <w:rFonts w:ascii="ＭＳ ゴシック" w:hAnsi="ＭＳ ゴシック"/>
          <w:kern w:val="0"/>
          <w:szCs w:val="21"/>
        </w:rPr>
      </w:pPr>
      <w:r>
        <w:rPr>
          <w:rFonts w:ascii="ＭＳ ゴシック" w:hAnsi="ＭＳ ゴシック" w:hint="eastAsia"/>
          <w:kern w:val="0"/>
          <w:szCs w:val="21"/>
        </w:rPr>
        <w:t>（２）</w:t>
      </w:r>
      <w:r w:rsidR="00F26EEA">
        <w:rPr>
          <w:rFonts w:ascii="ＭＳ ゴシック" w:hAnsi="ＭＳ ゴシック" w:hint="eastAsia"/>
          <w:kern w:val="0"/>
          <w:szCs w:val="21"/>
        </w:rPr>
        <w:t>標準機能では</w:t>
      </w:r>
      <w:r w:rsidR="00DF1F12">
        <w:rPr>
          <w:rFonts w:ascii="ＭＳ ゴシック" w:hAnsi="ＭＳ ゴシック" w:hint="eastAsia"/>
          <w:kern w:val="0"/>
          <w:szCs w:val="21"/>
        </w:rPr>
        <w:t>「</w:t>
      </w:r>
      <w:r w:rsidR="000F410D" w:rsidRPr="00397CA1">
        <w:rPr>
          <w:rFonts w:ascii="ＭＳ ゴシック" w:hAnsi="ＭＳ ゴシック" w:hint="eastAsia"/>
          <w:kern w:val="0"/>
          <w:szCs w:val="21"/>
        </w:rPr>
        <w:t>人事情報総合システム要求機能一覧</w:t>
      </w:r>
      <w:r w:rsidR="00DF1F12">
        <w:rPr>
          <w:rFonts w:ascii="ＭＳ ゴシック" w:hAnsi="ＭＳ ゴシック" w:hint="eastAsia"/>
          <w:kern w:val="0"/>
          <w:szCs w:val="21"/>
        </w:rPr>
        <w:t>」</w:t>
      </w:r>
      <w:r w:rsidR="000F410D" w:rsidRPr="00397CA1">
        <w:rPr>
          <w:rFonts w:ascii="ＭＳ ゴシック" w:hAnsi="ＭＳ ゴシック" w:hint="eastAsia"/>
          <w:kern w:val="0"/>
          <w:szCs w:val="21"/>
        </w:rPr>
        <w:t>の機能を満たすことができない場合は</w:t>
      </w:r>
      <w:r w:rsidR="000F410D" w:rsidRPr="00397CA1">
        <w:rPr>
          <w:rFonts w:ascii="ＭＳ ゴシック" w:hAnsi="ＭＳ ゴシック"/>
          <w:kern w:val="0"/>
          <w:szCs w:val="21"/>
        </w:rPr>
        <w:t>、</w:t>
      </w:r>
      <w:r w:rsidR="0029646C">
        <w:rPr>
          <w:rFonts w:ascii="ＭＳ ゴシック" w:hAnsi="ＭＳ ゴシック" w:hint="eastAsia"/>
          <w:kern w:val="0"/>
          <w:szCs w:val="21"/>
        </w:rPr>
        <w:t>パッケージシステムのオプションや、その他の</w:t>
      </w:r>
      <w:r w:rsidR="00F26EEA">
        <w:rPr>
          <w:rFonts w:ascii="ＭＳ ゴシック" w:hAnsi="ＭＳ ゴシック" w:hint="eastAsia"/>
          <w:kern w:val="0"/>
          <w:szCs w:val="21"/>
        </w:rPr>
        <w:t>代替運用を提案する</w:t>
      </w:r>
      <w:r w:rsidR="0029646C">
        <w:rPr>
          <w:rFonts w:ascii="ＭＳ ゴシック" w:hAnsi="ＭＳ ゴシック" w:hint="eastAsia"/>
          <w:kern w:val="0"/>
          <w:szCs w:val="21"/>
        </w:rPr>
        <w:t>等の手法により、極力カスタマイズの回避に努めること。</w:t>
      </w:r>
    </w:p>
    <w:p w14:paraId="16D406E9" w14:textId="77777777" w:rsidR="000F410D" w:rsidRPr="00561D39" w:rsidRDefault="000F410D" w:rsidP="008617EE">
      <w:pPr>
        <w:autoSpaceDE w:val="0"/>
        <w:autoSpaceDN w:val="0"/>
        <w:adjustRightInd w:val="0"/>
        <w:ind w:leftChars="270" w:left="567" w:firstLine="1"/>
        <w:jc w:val="left"/>
        <w:rPr>
          <w:rFonts w:ascii="ＭＳ ゴシック" w:hAnsi="ＭＳ ゴシック"/>
          <w:kern w:val="0"/>
          <w:szCs w:val="21"/>
        </w:rPr>
      </w:pPr>
    </w:p>
    <w:p w14:paraId="41E16B61" w14:textId="3CD3A485" w:rsidR="008617EE" w:rsidRPr="008617EE" w:rsidRDefault="006102F3" w:rsidP="008617EE">
      <w:pPr>
        <w:autoSpaceDE w:val="0"/>
        <w:autoSpaceDN w:val="0"/>
        <w:adjustRightInd w:val="0"/>
        <w:jc w:val="left"/>
        <w:rPr>
          <w:rFonts w:ascii="ＭＳ 明朝" w:hAnsi="ＭＳ 明朝"/>
          <w:kern w:val="0"/>
          <w:szCs w:val="21"/>
        </w:rPr>
      </w:pPr>
      <w:r>
        <w:rPr>
          <w:rFonts w:ascii="ＭＳ 明朝" w:hAnsi="ＭＳ 明朝" w:hint="eastAsia"/>
          <w:kern w:val="0"/>
          <w:szCs w:val="21"/>
        </w:rPr>
        <w:t>４</w:t>
      </w:r>
      <w:r w:rsidR="008617EE" w:rsidRPr="008617EE">
        <w:rPr>
          <w:rFonts w:ascii="ＭＳ 明朝" w:hAnsi="ＭＳ 明朝"/>
          <w:kern w:val="0"/>
          <w:szCs w:val="21"/>
        </w:rPr>
        <w:t>．</w:t>
      </w:r>
      <w:r w:rsidR="009223DB">
        <w:rPr>
          <w:rFonts w:ascii="ＭＳ 明朝" w:hAnsi="ＭＳ 明朝" w:hint="eastAsia"/>
          <w:kern w:val="0"/>
          <w:szCs w:val="21"/>
        </w:rPr>
        <w:t>５</w:t>
      </w:r>
      <w:r w:rsidR="008617EE" w:rsidRPr="00F07DE1">
        <w:rPr>
          <w:rFonts w:ascii="ＭＳ 明朝" w:hAnsi="ＭＳ 明朝" w:hint="eastAsia"/>
          <w:kern w:val="0"/>
          <w:szCs w:val="21"/>
        </w:rPr>
        <w:t xml:space="preserve"> </w:t>
      </w:r>
      <w:r w:rsidR="008617EE" w:rsidRPr="008617EE">
        <w:rPr>
          <w:rFonts w:ascii="ＭＳ 明朝" w:hAnsi="ＭＳ 明朝"/>
          <w:kern w:val="0"/>
          <w:szCs w:val="21"/>
        </w:rPr>
        <w:t>データ移行</w:t>
      </w:r>
    </w:p>
    <w:p w14:paraId="7823E578" w14:textId="4A33D963" w:rsidR="000F410D" w:rsidRDefault="0008053E" w:rsidP="006C5857">
      <w:pPr>
        <w:autoSpaceDE w:val="0"/>
        <w:autoSpaceDN w:val="0"/>
        <w:adjustRightInd w:val="0"/>
        <w:ind w:leftChars="50" w:left="630" w:hangingChars="250" w:hanging="525"/>
        <w:jc w:val="left"/>
        <w:rPr>
          <w:rFonts w:ascii="ＭＳ ゴシック" w:hAnsi="ＭＳ ゴシック"/>
          <w:kern w:val="0"/>
          <w:szCs w:val="21"/>
        </w:rPr>
      </w:pPr>
      <w:r>
        <w:rPr>
          <w:rFonts w:ascii="ＭＳ ゴシック" w:hAnsi="ＭＳ ゴシック" w:hint="eastAsia"/>
          <w:kern w:val="0"/>
          <w:szCs w:val="21"/>
        </w:rPr>
        <w:t>（１）</w:t>
      </w:r>
      <w:r w:rsidR="00067E17">
        <w:rPr>
          <w:rFonts w:ascii="ＭＳ ゴシック" w:hAnsi="ＭＳ ゴシック" w:hint="eastAsia"/>
          <w:kern w:val="0"/>
          <w:szCs w:val="21"/>
        </w:rPr>
        <w:t>現行の</w:t>
      </w:r>
      <w:r w:rsidR="000F410D" w:rsidRPr="008617EE">
        <w:rPr>
          <w:rFonts w:ascii="ＭＳ ゴシック" w:hAnsi="ＭＳ ゴシック"/>
          <w:kern w:val="0"/>
          <w:szCs w:val="21"/>
        </w:rPr>
        <w:t>人事給与システム</w:t>
      </w:r>
      <w:r w:rsidR="002B1963">
        <w:rPr>
          <w:rFonts w:ascii="ＭＳ ゴシック" w:hAnsi="ＭＳ ゴシック" w:hint="eastAsia"/>
          <w:kern w:val="0"/>
          <w:szCs w:val="21"/>
        </w:rPr>
        <w:t>から</w:t>
      </w:r>
      <w:r w:rsidR="00067E17">
        <w:rPr>
          <w:rFonts w:ascii="ＭＳ ゴシック" w:hAnsi="ＭＳ ゴシック" w:hint="eastAsia"/>
          <w:kern w:val="0"/>
          <w:szCs w:val="21"/>
        </w:rPr>
        <w:t>移行するデータの範囲は</w:t>
      </w:r>
      <w:r w:rsidR="000F410D">
        <w:rPr>
          <w:rFonts w:ascii="ＭＳ ゴシック" w:hAnsi="ＭＳ ゴシック" w:hint="eastAsia"/>
          <w:kern w:val="0"/>
          <w:szCs w:val="21"/>
        </w:rPr>
        <w:t>、</w:t>
      </w:r>
      <w:r w:rsidR="002B1963">
        <w:rPr>
          <w:rFonts w:ascii="ＭＳ ゴシック" w:hAnsi="ＭＳ ゴシック" w:hint="eastAsia"/>
          <w:kern w:val="0"/>
          <w:szCs w:val="21"/>
        </w:rPr>
        <w:t>次項「移行データ範囲一覧」に示すデータを基本とし、</w:t>
      </w:r>
      <w:r w:rsidR="00A72BD3">
        <w:rPr>
          <w:rFonts w:ascii="ＭＳ ゴシック" w:hAnsi="ＭＳ ゴシック" w:hint="eastAsia"/>
          <w:kern w:val="0"/>
          <w:szCs w:val="21"/>
        </w:rPr>
        <w:t>円滑な人事給与管理体制に影響のない範囲で最低限移行する必要があるデータを、</w:t>
      </w:r>
      <w:r w:rsidR="000F410D">
        <w:rPr>
          <w:rFonts w:ascii="ＭＳ ゴシック" w:hAnsi="ＭＳ ゴシック" w:hint="eastAsia"/>
          <w:kern w:val="0"/>
          <w:szCs w:val="21"/>
        </w:rPr>
        <w:t>過去データ</w:t>
      </w:r>
      <w:r w:rsidR="000F410D" w:rsidRPr="008617EE">
        <w:rPr>
          <w:rFonts w:ascii="ＭＳ ゴシック" w:hAnsi="ＭＳ ゴシック"/>
          <w:kern w:val="0"/>
          <w:szCs w:val="21"/>
        </w:rPr>
        <w:t>を</w:t>
      </w:r>
      <w:r w:rsidR="000F410D">
        <w:rPr>
          <w:rFonts w:ascii="ＭＳ ゴシック" w:hAnsi="ＭＳ ゴシック" w:hint="eastAsia"/>
          <w:kern w:val="0"/>
          <w:szCs w:val="21"/>
        </w:rPr>
        <w:t>含めて</w:t>
      </w:r>
      <w:r w:rsidR="000F410D" w:rsidRPr="008617EE">
        <w:rPr>
          <w:rFonts w:ascii="ＭＳ ゴシック" w:hAnsi="ＭＳ ゴシック"/>
          <w:kern w:val="0"/>
          <w:szCs w:val="21"/>
        </w:rPr>
        <w:t>新システムへ</w:t>
      </w:r>
      <w:r w:rsidR="000F410D">
        <w:rPr>
          <w:rFonts w:ascii="ＭＳ ゴシック" w:hAnsi="ＭＳ ゴシック" w:hint="eastAsia"/>
          <w:kern w:val="0"/>
          <w:szCs w:val="21"/>
        </w:rPr>
        <w:t>安全かつ確実に</w:t>
      </w:r>
      <w:r w:rsidR="000F410D" w:rsidRPr="008617EE">
        <w:rPr>
          <w:rFonts w:ascii="ＭＳ ゴシック" w:hAnsi="ＭＳ ゴシック"/>
          <w:kern w:val="0"/>
          <w:szCs w:val="21"/>
        </w:rPr>
        <w:t>移</w:t>
      </w:r>
      <w:r w:rsidR="000F410D" w:rsidRPr="008617EE">
        <w:rPr>
          <w:rFonts w:ascii="ＭＳ ゴシック" w:hAnsi="ＭＳ ゴシック"/>
          <w:kern w:val="0"/>
          <w:szCs w:val="21"/>
        </w:rPr>
        <w:lastRenderedPageBreak/>
        <w:t>行するものとする。</w:t>
      </w:r>
    </w:p>
    <w:p w14:paraId="12CE811F" w14:textId="73A32F8B" w:rsidR="006575D5" w:rsidRDefault="0008053E" w:rsidP="006C5857">
      <w:pPr>
        <w:autoSpaceDE w:val="0"/>
        <w:autoSpaceDN w:val="0"/>
        <w:adjustRightInd w:val="0"/>
        <w:ind w:leftChars="50" w:left="630" w:hangingChars="250" w:hanging="525"/>
        <w:jc w:val="left"/>
        <w:rPr>
          <w:rFonts w:ascii="ＭＳ ゴシック" w:hAnsi="ＭＳ ゴシック"/>
          <w:kern w:val="0"/>
          <w:szCs w:val="21"/>
        </w:rPr>
      </w:pPr>
      <w:r>
        <w:rPr>
          <w:rFonts w:ascii="ＭＳ ゴシック" w:hAnsi="ＭＳ ゴシック" w:hint="eastAsia"/>
          <w:kern w:val="0"/>
          <w:szCs w:val="21"/>
        </w:rPr>
        <w:t>（２）</w:t>
      </w:r>
      <w:r w:rsidR="00C36D7C">
        <w:rPr>
          <w:rFonts w:ascii="ＭＳ ゴシック" w:hAnsi="ＭＳ ゴシック" w:hint="eastAsia"/>
          <w:kern w:val="0"/>
          <w:szCs w:val="21"/>
        </w:rPr>
        <w:t>データ</w:t>
      </w:r>
      <w:r w:rsidR="00C36D7C" w:rsidRPr="00C36D7C">
        <w:rPr>
          <w:rFonts w:ascii="ＭＳ ゴシック" w:hAnsi="ＭＳ ゴシック" w:hint="eastAsia"/>
          <w:kern w:val="0"/>
          <w:szCs w:val="21"/>
        </w:rPr>
        <w:t>移行にあたっての作業（現行システムのデータ解析、変換等に係るツール及びプログラム等の開発及び新システムへの格納及び</w:t>
      </w:r>
      <w:r w:rsidR="006575D5">
        <w:rPr>
          <w:rFonts w:ascii="ＭＳ ゴシック" w:hAnsi="ＭＳ ゴシック" w:hint="eastAsia"/>
          <w:kern w:val="0"/>
          <w:szCs w:val="21"/>
        </w:rPr>
        <w:t>それらに必要なプログラム等の開発、また移行処理の結果検証など</w:t>
      </w:r>
      <w:r w:rsidR="00C36D7C" w:rsidRPr="00C36D7C">
        <w:rPr>
          <w:rFonts w:ascii="ＭＳ ゴシック" w:hAnsi="ＭＳ ゴシック" w:hint="eastAsia"/>
          <w:kern w:val="0"/>
          <w:szCs w:val="21"/>
        </w:rPr>
        <w:t>）は</w:t>
      </w:r>
      <w:r w:rsidR="006575D5">
        <w:rPr>
          <w:rFonts w:ascii="ＭＳ ゴシック" w:hAnsi="ＭＳ ゴシック" w:hint="eastAsia"/>
          <w:kern w:val="0"/>
          <w:szCs w:val="21"/>
        </w:rPr>
        <w:t>全て</w:t>
      </w:r>
      <w:r w:rsidR="00C36D7C" w:rsidRPr="00C36D7C">
        <w:rPr>
          <w:rFonts w:ascii="ＭＳ ゴシック" w:hAnsi="ＭＳ ゴシック" w:hint="eastAsia"/>
          <w:kern w:val="0"/>
          <w:szCs w:val="21"/>
        </w:rPr>
        <w:t>委託</w:t>
      </w:r>
      <w:r w:rsidR="00C36D7C">
        <w:rPr>
          <w:rFonts w:ascii="ＭＳ ゴシック" w:hAnsi="ＭＳ ゴシック" w:hint="eastAsia"/>
          <w:kern w:val="0"/>
          <w:szCs w:val="21"/>
        </w:rPr>
        <w:t>業務の範囲内とし</w:t>
      </w:r>
      <w:r w:rsidR="00C36D7C" w:rsidRPr="00C36D7C">
        <w:rPr>
          <w:rFonts w:ascii="ＭＳ ゴシック" w:hAnsi="ＭＳ ゴシック" w:hint="eastAsia"/>
          <w:kern w:val="0"/>
          <w:szCs w:val="21"/>
        </w:rPr>
        <w:t>、</w:t>
      </w:r>
      <w:r>
        <w:rPr>
          <w:rFonts w:ascii="ＭＳ ゴシック" w:hAnsi="ＭＳ ゴシック" w:hint="eastAsia"/>
          <w:kern w:val="0"/>
          <w:szCs w:val="21"/>
        </w:rPr>
        <w:t>作業</w:t>
      </w:r>
      <w:r w:rsidR="006575D5">
        <w:rPr>
          <w:rFonts w:ascii="ＭＳ ゴシック" w:hAnsi="ＭＳ ゴシック" w:hint="eastAsia"/>
          <w:kern w:val="0"/>
          <w:szCs w:val="21"/>
        </w:rPr>
        <w:t>分担等については、</w:t>
      </w:r>
      <w:r w:rsidR="00C36D7C" w:rsidRPr="00C36D7C">
        <w:rPr>
          <w:rFonts w:ascii="ＭＳ ゴシック" w:hAnsi="ＭＳ ゴシック" w:hint="eastAsia"/>
          <w:kern w:val="0"/>
          <w:szCs w:val="21"/>
        </w:rPr>
        <w:t>現行システムの開発事業者（株式会社大和総研インフォメーションシステムズ</w:t>
      </w:r>
      <w:r w:rsidR="006575D5">
        <w:rPr>
          <w:rFonts w:ascii="ＭＳ ゴシック" w:hAnsi="ＭＳ ゴシック" w:hint="eastAsia"/>
          <w:kern w:val="0"/>
          <w:szCs w:val="21"/>
        </w:rPr>
        <w:t>。以下「現行事業者」という。</w:t>
      </w:r>
      <w:r w:rsidR="00C36D7C">
        <w:rPr>
          <w:rFonts w:ascii="ＭＳ ゴシック" w:hAnsi="ＭＳ ゴシック" w:hint="eastAsia"/>
          <w:kern w:val="0"/>
          <w:szCs w:val="21"/>
        </w:rPr>
        <w:t>）</w:t>
      </w:r>
      <w:r w:rsidR="00C36D7C" w:rsidRPr="00C36D7C">
        <w:rPr>
          <w:rFonts w:ascii="ＭＳ ゴシック" w:hAnsi="ＭＳ ゴシック" w:hint="eastAsia"/>
          <w:kern w:val="0"/>
          <w:szCs w:val="21"/>
        </w:rPr>
        <w:t>と</w:t>
      </w:r>
      <w:r w:rsidR="00C36D7C">
        <w:rPr>
          <w:rFonts w:ascii="ＭＳ ゴシック" w:hAnsi="ＭＳ ゴシック" w:hint="eastAsia"/>
          <w:kern w:val="0"/>
          <w:szCs w:val="21"/>
        </w:rPr>
        <w:t>連携のうえ、</w:t>
      </w:r>
      <w:r w:rsidR="00C36D7C" w:rsidRPr="00C36D7C">
        <w:rPr>
          <w:rFonts w:ascii="ＭＳ ゴシック" w:hAnsi="ＭＳ ゴシック" w:hint="eastAsia"/>
          <w:kern w:val="0"/>
          <w:szCs w:val="21"/>
        </w:rPr>
        <w:t>充分調整を行うこと。</w:t>
      </w:r>
    </w:p>
    <w:p w14:paraId="14272947" w14:textId="46A9E211" w:rsidR="000F410D" w:rsidRDefault="006575D5" w:rsidP="006C5857">
      <w:pPr>
        <w:autoSpaceDE w:val="0"/>
        <w:autoSpaceDN w:val="0"/>
        <w:adjustRightInd w:val="0"/>
        <w:ind w:leftChars="50" w:left="630" w:hangingChars="250" w:hanging="525"/>
        <w:jc w:val="left"/>
        <w:rPr>
          <w:rFonts w:ascii="ＭＳ ゴシック" w:hAnsi="ＭＳ ゴシック"/>
          <w:kern w:val="0"/>
          <w:szCs w:val="21"/>
        </w:rPr>
      </w:pPr>
      <w:r>
        <w:rPr>
          <w:rFonts w:ascii="ＭＳ ゴシック" w:hAnsi="ＭＳ ゴシック" w:hint="eastAsia"/>
          <w:kern w:val="0"/>
          <w:szCs w:val="21"/>
        </w:rPr>
        <w:t>（３）</w:t>
      </w:r>
      <w:r w:rsidR="00C36D7C">
        <w:rPr>
          <w:rFonts w:ascii="ＭＳ ゴシック" w:hAnsi="ＭＳ ゴシック" w:hint="eastAsia"/>
          <w:kern w:val="0"/>
          <w:szCs w:val="21"/>
        </w:rPr>
        <w:t>移行にあたってのデータは、可能な限り</w:t>
      </w:r>
      <w:r w:rsidR="00CF176C">
        <w:rPr>
          <w:rFonts w:ascii="ＭＳ ゴシック" w:hAnsi="ＭＳ ゴシック" w:hint="eastAsia"/>
          <w:kern w:val="0"/>
          <w:szCs w:val="21"/>
        </w:rPr>
        <w:t>現行システムより出力可能な汎用データ</w:t>
      </w:r>
      <w:r w:rsidR="00284494">
        <w:rPr>
          <w:rFonts w:ascii="ＭＳ ゴシック" w:hAnsi="ＭＳ ゴシック" w:hint="eastAsia"/>
          <w:kern w:val="0"/>
          <w:szCs w:val="21"/>
        </w:rPr>
        <w:t>を用い、受託者が提案システムに必要な仕様に加工し、移行すること。なお、汎用データでは不足する情報については、受託者・現行</w:t>
      </w:r>
      <w:r w:rsidR="00C36D7C">
        <w:rPr>
          <w:rFonts w:ascii="ＭＳ ゴシック" w:hAnsi="ＭＳ ゴシック" w:hint="eastAsia"/>
          <w:kern w:val="0"/>
          <w:szCs w:val="21"/>
        </w:rPr>
        <w:t>事業者</w:t>
      </w:r>
      <w:r w:rsidR="00284494">
        <w:rPr>
          <w:rFonts w:ascii="ＭＳ ゴシック" w:hAnsi="ＭＳ ゴシック" w:hint="eastAsia"/>
          <w:kern w:val="0"/>
          <w:szCs w:val="21"/>
        </w:rPr>
        <w:t>・本市の３者による協議のうえ対応方法を検討することとする。</w:t>
      </w:r>
    </w:p>
    <w:p w14:paraId="6A170EBB" w14:textId="01C296EC" w:rsidR="006575D5" w:rsidRDefault="006575D5" w:rsidP="006C5857">
      <w:pPr>
        <w:autoSpaceDE w:val="0"/>
        <w:autoSpaceDN w:val="0"/>
        <w:adjustRightInd w:val="0"/>
        <w:ind w:firstLineChars="50" w:firstLine="105"/>
        <w:jc w:val="left"/>
        <w:rPr>
          <w:rFonts w:ascii="ＭＳ ゴシック" w:hAnsi="ＭＳ ゴシック"/>
          <w:kern w:val="0"/>
          <w:szCs w:val="21"/>
        </w:rPr>
      </w:pPr>
      <w:r>
        <w:rPr>
          <w:rFonts w:ascii="ＭＳ ゴシック" w:hAnsi="ＭＳ ゴシック" w:hint="eastAsia"/>
          <w:kern w:val="0"/>
          <w:szCs w:val="21"/>
        </w:rPr>
        <w:t>（４）</w:t>
      </w:r>
      <w:r w:rsidR="000F410D">
        <w:rPr>
          <w:rFonts w:ascii="ＭＳ ゴシック" w:hAnsi="ＭＳ ゴシック" w:hint="eastAsia"/>
          <w:kern w:val="0"/>
          <w:szCs w:val="21"/>
        </w:rPr>
        <w:t>移行データの確認や、データ移行後のシステム検証等の作業については、市職員</w:t>
      </w:r>
      <w:r>
        <w:rPr>
          <w:rFonts w:ascii="ＭＳ ゴシック" w:hAnsi="ＭＳ ゴシック" w:hint="eastAsia"/>
          <w:kern w:val="0"/>
          <w:szCs w:val="21"/>
        </w:rPr>
        <w:t xml:space="preserve">　</w:t>
      </w:r>
    </w:p>
    <w:p w14:paraId="3F4E6AE7" w14:textId="41836DC6" w:rsidR="000F410D" w:rsidRPr="00F07DE1" w:rsidRDefault="000F410D" w:rsidP="006C5857">
      <w:pPr>
        <w:autoSpaceDE w:val="0"/>
        <w:autoSpaceDN w:val="0"/>
        <w:adjustRightInd w:val="0"/>
        <w:ind w:firstLineChars="300" w:firstLine="630"/>
        <w:jc w:val="left"/>
        <w:rPr>
          <w:rFonts w:ascii="ＭＳ ゴシック" w:hAnsi="ＭＳ ゴシック"/>
          <w:kern w:val="0"/>
          <w:szCs w:val="21"/>
        </w:rPr>
      </w:pPr>
      <w:r>
        <w:rPr>
          <w:rFonts w:ascii="ＭＳ ゴシック" w:hAnsi="ＭＳ ゴシック" w:hint="eastAsia"/>
          <w:kern w:val="0"/>
          <w:szCs w:val="21"/>
        </w:rPr>
        <w:t>の負担を軽減できるよう配慮すること。</w:t>
      </w:r>
    </w:p>
    <w:p w14:paraId="05B498AE" w14:textId="77777777" w:rsidR="000D6CD5" w:rsidRPr="000F410D" w:rsidRDefault="000D6CD5" w:rsidP="006E66AD">
      <w:pPr>
        <w:autoSpaceDE w:val="0"/>
        <w:autoSpaceDN w:val="0"/>
        <w:adjustRightInd w:val="0"/>
        <w:jc w:val="left"/>
        <w:rPr>
          <w:rFonts w:ascii="ＭＳ 明朝" w:hAnsi="ＭＳ ゴシック" w:cs="ＭＳ 明朝" w:hint="eastAsia"/>
          <w:color w:val="000000"/>
          <w:kern w:val="0"/>
          <w:szCs w:val="21"/>
        </w:rPr>
      </w:pPr>
    </w:p>
    <w:p w14:paraId="4766765A" w14:textId="14996525" w:rsidR="0025497C" w:rsidRDefault="00A72BD3" w:rsidP="006C5857">
      <w:pPr>
        <w:autoSpaceDE w:val="0"/>
        <w:autoSpaceDN w:val="0"/>
        <w:adjustRightInd w:val="0"/>
        <w:jc w:val="left"/>
        <w:rPr>
          <w:rFonts w:ascii="ＭＳ 明朝" w:hAnsi="ＭＳ ゴシック" w:cs="ＭＳ 明朝"/>
          <w:color w:val="000000"/>
          <w:kern w:val="0"/>
          <w:szCs w:val="21"/>
        </w:rPr>
      </w:pPr>
      <w:r>
        <w:rPr>
          <w:rFonts w:ascii="ＭＳ 明朝" w:hAnsi="ＭＳ ゴシック" w:cs="ＭＳ 明朝" w:hint="eastAsia"/>
          <w:color w:val="000000"/>
          <w:kern w:val="0"/>
          <w:szCs w:val="21"/>
        </w:rPr>
        <w:t>≪</w:t>
      </w:r>
      <w:r w:rsidR="0025497C">
        <w:rPr>
          <w:rFonts w:ascii="ＭＳ 明朝" w:hAnsi="ＭＳ ゴシック" w:cs="ＭＳ 明朝" w:hint="eastAsia"/>
          <w:color w:val="000000"/>
          <w:kern w:val="0"/>
          <w:szCs w:val="21"/>
        </w:rPr>
        <w:t>移行データ範囲一覧</w:t>
      </w:r>
      <w:r>
        <w:rPr>
          <w:rFonts w:ascii="ＭＳ 明朝" w:hAnsi="ＭＳ ゴシック" w:cs="ＭＳ 明朝" w:hint="eastAsia"/>
          <w:color w:val="000000"/>
          <w:kern w:val="0"/>
          <w:szCs w:val="21"/>
        </w:rPr>
        <w:t>≫</w:t>
      </w:r>
    </w:p>
    <w:p w14:paraId="17FA3386" w14:textId="089D673D" w:rsidR="008617EE" w:rsidRPr="00F07DE1" w:rsidRDefault="00422E93" w:rsidP="00AE585C">
      <w:pPr>
        <w:autoSpaceDE w:val="0"/>
        <w:autoSpaceDN w:val="0"/>
        <w:adjustRightInd w:val="0"/>
        <w:ind w:leftChars="68" w:left="991" w:hangingChars="404" w:hanging="848"/>
        <w:jc w:val="left"/>
        <w:rPr>
          <w:rFonts w:ascii="ＭＳ 明朝" w:hAnsi="ＭＳ ゴシック" w:cs="ＭＳ 明朝"/>
          <w:color w:val="000000"/>
          <w:kern w:val="0"/>
          <w:szCs w:val="21"/>
        </w:rPr>
      </w:pPr>
      <w:r w:rsidRPr="00F07DE1">
        <w:rPr>
          <w:rFonts w:ascii="ＭＳ 明朝" w:hAnsi="ＭＳ ゴシック" w:cs="ＭＳ 明朝" w:hint="eastAsia"/>
          <w:color w:val="000000"/>
          <w:kern w:val="0"/>
          <w:szCs w:val="21"/>
        </w:rPr>
        <w:t>（</w:t>
      </w:r>
      <w:r w:rsidR="008617EE" w:rsidRPr="00F07DE1">
        <w:rPr>
          <w:rFonts w:ascii="ＭＳ 明朝" w:hAnsi="ＭＳ ゴシック" w:cs="ＭＳ 明朝" w:hint="eastAsia"/>
          <w:color w:val="000000"/>
          <w:kern w:val="0"/>
          <w:szCs w:val="21"/>
        </w:rPr>
        <w:t>１</w:t>
      </w:r>
      <w:r w:rsidRPr="00F07DE1">
        <w:rPr>
          <w:rFonts w:ascii="ＭＳ 明朝" w:hAnsi="ＭＳ ゴシック" w:cs="ＭＳ 明朝" w:hint="eastAsia"/>
          <w:color w:val="000000"/>
          <w:kern w:val="0"/>
          <w:szCs w:val="21"/>
        </w:rPr>
        <w:t>）</w:t>
      </w:r>
      <w:r w:rsidR="008617EE" w:rsidRPr="00F07DE1">
        <w:rPr>
          <w:rFonts w:ascii="ＭＳ 明朝" w:hAnsi="ＭＳ ゴシック" w:cs="ＭＳ 明朝" w:hint="eastAsia"/>
          <w:color w:val="000000"/>
          <w:kern w:val="0"/>
          <w:szCs w:val="21"/>
        </w:rPr>
        <w:t>人事管理</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4394"/>
      </w:tblGrid>
      <w:tr w:rsidR="005E3691" w:rsidRPr="00F07DE1" w14:paraId="50E3F3B1" w14:textId="77777777" w:rsidTr="004F7441">
        <w:trPr>
          <w:trHeight w:val="322"/>
        </w:trPr>
        <w:tc>
          <w:tcPr>
            <w:tcW w:w="4111" w:type="dxa"/>
            <w:vAlign w:val="center"/>
          </w:tcPr>
          <w:p w14:paraId="74976166" w14:textId="77777777" w:rsidR="005E3691" w:rsidRPr="00CA7F76" w:rsidRDefault="00CA7F76" w:rsidP="00CA7F76">
            <w:pPr>
              <w:pStyle w:val="20"/>
              <w:jc w:val="center"/>
              <w:rPr>
                <w:rFonts w:ascii="ＭＳ 明朝" w:hAnsi="ＭＳ 明朝" w:cs="ＭＳ 明朝"/>
                <w:szCs w:val="21"/>
              </w:rPr>
            </w:pPr>
            <w:r>
              <w:rPr>
                <w:rFonts w:ascii="ＭＳ 明朝" w:hAnsi="ＭＳ 明朝" w:cs="ＭＳ 明朝" w:hint="eastAsia"/>
                <w:szCs w:val="21"/>
              </w:rPr>
              <w:t>データ</w:t>
            </w:r>
            <w:r w:rsidR="005E3691">
              <w:rPr>
                <w:rFonts w:ascii="ＭＳ 明朝" w:hAnsi="ＭＳ 明朝" w:cs="ＭＳ 明朝" w:hint="eastAsia"/>
                <w:szCs w:val="21"/>
              </w:rPr>
              <w:t xml:space="preserve"> </w:t>
            </w:r>
            <w:r w:rsidR="005E3691" w:rsidRPr="00F07DE1">
              <w:rPr>
                <w:rFonts w:ascii="ＭＳ 明朝" w:hAnsi="ＭＳ 明朝" w:cs="ＭＳ 明朝" w:hint="eastAsia"/>
                <w:szCs w:val="21"/>
              </w:rPr>
              <w:t>名</w:t>
            </w:r>
            <w:r w:rsidR="005E3691">
              <w:rPr>
                <w:rFonts w:ascii="ＭＳ 明朝" w:hAnsi="ＭＳ 明朝" w:cs="ＭＳ 明朝" w:hint="eastAsia"/>
                <w:szCs w:val="21"/>
              </w:rPr>
              <w:t xml:space="preserve"> </w:t>
            </w:r>
            <w:r w:rsidR="005E3691" w:rsidRPr="00F07DE1">
              <w:rPr>
                <w:rFonts w:ascii="ＭＳ 明朝" w:hAnsi="ＭＳ 明朝" w:cs="ＭＳ 明朝" w:hint="eastAsia"/>
                <w:szCs w:val="21"/>
              </w:rPr>
              <w:t>称</w:t>
            </w:r>
          </w:p>
        </w:tc>
        <w:tc>
          <w:tcPr>
            <w:tcW w:w="4394" w:type="dxa"/>
            <w:vAlign w:val="center"/>
          </w:tcPr>
          <w:p w14:paraId="6E8073B6" w14:textId="77777777" w:rsidR="005E3691" w:rsidRPr="00F07DE1" w:rsidRDefault="005E3691" w:rsidP="00A8676B">
            <w:pPr>
              <w:pStyle w:val="20"/>
              <w:jc w:val="center"/>
              <w:rPr>
                <w:rFonts w:ascii="ＭＳ 明朝" w:hAnsi="ＭＳ 明朝" w:cs="ＭＳ 明朝"/>
                <w:szCs w:val="21"/>
              </w:rPr>
            </w:pPr>
            <w:r w:rsidRPr="00F07DE1">
              <w:rPr>
                <w:rFonts w:ascii="ＭＳ 明朝" w:hAnsi="ＭＳ 明朝" w:cs="ＭＳ 明朝" w:hint="eastAsia"/>
                <w:szCs w:val="21"/>
              </w:rPr>
              <w:t>内</w:t>
            </w:r>
            <w:r>
              <w:rPr>
                <w:rFonts w:ascii="ＭＳ 明朝" w:hAnsi="ＭＳ 明朝" w:cs="ＭＳ 明朝" w:hint="eastAsia"/>
                <w:szCs w:val="21"/>
              </w:rPr>
              <w:t xml:space="preserve"> </w:t>
            </w:r>
            <w:r w:rsidRPr="00F07DE1">
              <w:rPr>
                <w:rFonts w:ascii="ＭＳ 明朝" w:hAnsi="ＭＳ 明朝" w:cs="ＭＳ 明朝" w:hint="eastAsia"/>
                <w:szCs w:val="21"/>
              </w:rPr>
              <w:t>容</w:t>
            </w:r>
          </w:p>
        </w:tc>
      </w:tr>
      <w:tr w:rsidR="005E3691" w:rsidRPr="00F07DE1" w14:paraId="1ED60EF8" w14:textId="77777777" w:rsidTr="004F7441">
        <w:trPr>
          <w:trHeight w:val="5975"/>
        </w:trPr>
        <w:tc>
          <w:tcPr>
            <w:tcW w:w="4111" w:type="dxa"/>
          </w:tcPr>
          <w:p w14:paraId="5408C0C4" w14:textId="77777777" w:rsidR="005E3691" w:rsidRPr="00F07DE1" w:rsidRDefault="005E3691" w:rsidP="00422E93">
            <w:pPr>
              <w:pStyle w:val="20"/>
              <w:numPr>
                <w:ilvl w:val="0"/>
                <w:numId w:val="28"/>
              </w:numPr>
              <w:tabs>
                <w:tab w:val="left" w:pos="264"/>
              </w:tabs>
              <w:adjustRightInd w:val="0"/>
              <w:spacing w:line="340" w:lineRule="atLeast"/>
              <w:ind w:left="264" w:hanging="264"/>
              <w:textAlignment w:val="baseline"/>
              <w:rPr>
                <w:szCs w:val="21"/>
              </w:rPr>
            </w:pPr>
            <w:r w:rsidRPr="00F07DE1">
              <w:rPr>
                <w:rFonts w:cs="ＭＳ 明朝" w:hint="eastAsia"/>
                <w:szCs w:val="21"/>
              </w:rPr>
              <w:t>基本マスター</w:t>
            </w:r>
          </w:p>
          <w:p w14:paraId="6ED7F585" w14:textId="77777777" w:rsidR="005E3691" w:rsidRPr="00F07DE1" w:rsidRDefault="005E3691" w:rsidP="00422E93">
            <w:pPr>
              <w:pStyle w:val="20"/>
              <w:numPr>
                <w:ilvl w:val="0"/>
                <w:numId w:val="29"/>
              </w:numPr>
              <w:tabs>
                <w:tab w:val="left" w:pos="0"/>
              </w:tabs>
              <w:adjustRightInd w:val="0"/>
              <w:spacing w:line="340" w:lineRule="atLeast"/>
              <w:ind w:left="0" w:firstLine="180"/>
              <w:jc w:val="left"/>
              <w:textAlignment w:val="baseline"/>
              <w:rPr>
                <w:szCs w:val="21"/>
              </w:rPr>
            </w:pPr>
            <w:r w:rsidRPr="00F07DE1">
              <w:rPr>
                <w:rFonts w:cs="ＭＳ 明朝" w:hint="eastAsia"/>
                <w:szCs w:val="21"/>
              </w:rPr>
              <w:t>職名</w:t>
            </w:r>
          </w:p>
          <w:p w14:paraId="6DF2D2BE" w14:textId="77777777" w:rsidR="005E3691" w:rsidRPr="00F07DE1" w:rsidRDefault="005E3691" w:rsidP="00422E93">
            <w:pPr>
              <w:pStyle w:val="20"/>
              <w:numPr>
                <w:ilvl w:val="0"/>
                <w:numId w:val="29"/>
              </w:numPr>
              <w:tabs>
                <w:tab w:val="left" w:pos="216"/>
              </w:tabs>
              <w:adjustRightInd w:val="0"/>
              <w:spacing w:line="340" w:lineRule="atLeast"/>
              <w:ind w:left="216" w:hanging="36"/>
              <w:jc w:val="left"/>
              <w:textAlignment w:val="baseline"/>
              <w:rPr>
                <w:szCs w:val="21"/>
              </w:rPr>
            </w:pPr>
            <w:r w:rsidRPr="00F07DE1">
              <w:rPr>
                <w:rFonts w:cs="ＭＳ 明朝" w:hint="eastAsia"/>
                <w:szCs w:val="21"/>
              </w:rPr>
              <w:t>補職</w:t>
            </w:r>
          </w:p>
          <w:p w14:paraId="178BC4BA" w14:textId="77777777" w:rsidR="005E3691" w:rsidRPr="00F07DE1" w:rsidRDefault="005E3691" w:rsidP="00422E93">
            <w:pPr>
              <w:pStyle w:val="20"/>
              <w:numPr>
                <w:ilvl w:val="0"/>
                <w:numId w:val="29"/>
              </w:numPr>
              <w:tabs>
                <w:tab w:val="left" w:pos="216"/>
              </w:tabs>
              <w:adjustRightInd w:val="0"/>
              <w:spacing w:line="340" w:lineRule="atLeast"/>
              <w:ind w:left="216" w:hanging="36"/>
              <w:jc w:val="left"/>
              <w:textAlignment w:val="baseline"/>
              <w:rPr>
                <w:szCs w:val="21"/>
              </w:rPr>
            </w:pPr>
            <w:r w:rsidRPr="00F07DE1">
              <w:rPr>
                <w:rFonts w:cs="ＭＳ 明朝" w:hint="eastAsia"/>
                <w:szCs w:val="21"/>
              </w:rPr>
              <w:t>機関（任命権者）</w:t>
            </w:r>
          </w:p>
          <w:p w14:paraId="6806D73A" w14:textId="77777777" w:rsidR="005E3691" w:rsidRPr="00F07DE1" w:rsidRDefault="005E3691" w:rsidP="00422E93">
            <w:pPr>
              <w:pStyle w:val="20"/>
              <w:numPr>
                <w:ilvl w:val="0"/>
                <w:numId w:val="29"/>
              </w:numPr>
              <w:tabs>
                <w:tab w:val="left" w:pos="216"/>
              </w:tabs>
              <w:adjustRightInd w:val="0"/>
              <w:spacing w:line="340" w:lineRule="atLeast"/>
              <w:ind w:left="216" w:hanging="36"/>
              <w:jc w:val="left"/>
              <w:textAlignment w:val="baseline"/>
              <w:rPr>
                <w:szCs w:val="21"/>
              </w:rPr>
            </w:pPr>
            <w:r w:rsidRPr="00F07DE1">
              <w:rPr>
                <w:rFonts w:cs="ＭＳ 明朝" w:hint="eastAsia"/>
                <w:szCs w:val="21"/>
              </w:rPr>
              <w:t>所属（部・課・係）</w:t>
            </w:r>
          </w:p>
          <w:p w14:paraId="697BCD18" w14:textId="77777777" w:rsidR="005E3691" w:rsidRPr="00F07DE1" w:rsidRDefault="005E3691" w:rsidP="00422E93">
            <w:pPr>
              <w:pStyle w:val="20"/>
              <w:numPr>
                <w:ilvl w:val="0"/>
                <w:numId w:val="29"/>
              </w:numPr>
              <w:tabs>
                <w:tab w:val="left" w:pos="216"/>
              </w:tabs>
              <w:adjustRightInd w:val="0"/>
              <w:spacing w:line="340" w:lineRule="atLeast"/>
              <w:ind w:left="216" w:hanging="36"/>
              <w:jc w:val="left"/>
              <w:textAlignment w:val="baseline"/>
              <w:rPr>
                <w:szCs w:val="21"/>
              </w:rPr>
            </w:pPr>
            <w:r w:rsidRPr="00F07DE1">
              <w:rPr>
                <w:rFonts w:cs="ＭＳ 明朝" w:hint="eastAsia"/>
                <w:szCs w:val="21"/>
              </w:rPr>
              <w:t>機関・所属の履歴</w:t>
            </w:r>
          </w:p>
          <w:p w14:paraId="4D7809AE" w14:textId="77777777" w:rsidR="005E3691" w:rsidRPr="00F07DE1" w:rsidRDefault="005E3691" w:rsidP="00422E93">
            <w:pPr>
              <w:pStyle w:val="20"/>
              <w:numPr>
                <w:ilvl w:val="0"/>
                <w:numId w:val="29"/>
              </w:numPr>
              <w:tabs>
                <w:tab w:val="left" w:pos="216"/>
              </w:tabs>
              <w:adjustRightInd w:val="0"/>
              <w:spacing w:line="340" w:lineRule="atLeast"/>
              <w:ind w:left="216" w:hanging="36"/>
              <w:jc w:val="left"/>
              <w:textAlignment w:val="baseline"/>
              <w:rPr>
                <w:szCs w:val="21"/>
              </w:rPr>
            </w:pPr>
            <w:r w:rsidRPr="00F07DE1">
              <w:rPr>
                <w:rFonts w:cs="ＭＳ 明朝" w:hint="eastAsia"/>
                <w:szCs w:val="21"/>
              </w:rPr>
              <w:t>都道府県・市区町村</w:t>
            </w:r>
          </w:p>
          <w:p w14:paraId="11182AA3" w14:textId="77777777" w:rsidR="005E3691" w:rsidRPr="00F07DE1" w:rsidRDefault="005E3691" w:rsidP="00422E93">
            <w:pPr>
              <w:pStyle w:val="20"/>
              <w:numPr>
                <w:ilvl w:val="0"/>
                <w:numId w:val="29"/>
              </w:numPr>
              <w:tabs>
                <w:tab w:val="left" w:pos="216"/>
              </w:tabs>
              <w:adjustRightInd w:val="0"/>
              <w:spacing w:line="340" w:lineRule="atLeast"/>
              <w:ind w:left="216" w:hanging="36"/>
              <w:jc w:val="left"/>
              <w:textAlignment w:val="baseline"/>
              <w:rPr>
                <w:szCs w:val="21"/>
              </w:rPr>
            </w:pPr>
            <w:r w:rsidRPr="00F07DE1">
              <w:rPr>
                <w:rFonts w:cs="ＭＳ 明朝" w:hint="eastAsia"/>
                <w:szCs w:val="21"/>
              </w:rPr>
              <w:t>職務</w:t>
            </w:r>
          </w:p>
          <w:p w14:paraId="67285B32" w14:textId="77777777" w:rsidR="005E3691" w:rsidRPr="00F07DE1" w:rsidRDefault="005E3691" w:rsidP="00422E93">
            <w:pPr>
              <w:pStyle w:val="20"/>
              <w:numPr>
                <w:ilvl w:val="0"/>
                <w:numId w:val="29"/>
              </w:numPr>
              <w:tabs>
                <w:tab w:val="left" w:pos="216"/>
              </w:tabs>
              <w:adjustRightInd w:val="0"/>
              <w:spacing w:line="340" w:lineRule="atLeast"/>
              <w:ind w:left="216" w:hanging="36"/>
              <w:jc w:val="left"/>
              <w:textAlignment w:val="baseline"/>
              <w:rPr>
                <w:szCs w:val="21"/>
              </w:rPr>
            </w:pPr>
            <w:r w:rsidRPr="00F07DE1">
              <w:rPr>
                <w:rFonts w:cs="ＭＳ 明朝" w:hint="eastAsia"/>
                <w:szCs w:val="21"/>
              </w:rPr>
              <w:t>給料表</w:t>
            </w:r>
          </w:p>
          <w:p w14:paraId="123F7EE9" w14:textId="77777777" w:rsidR="005E3691" w:rsidRPr="00F07DE1" w:rsidRDefault="005E3691" w:rsidP="00422E93">
            <w:pPr>
              <w:pStyle w:val="20"/>
              <w:numPr>
                <w:ilvl w:val="0"/>
                <w:numId w:val="29"/>
              </w:numPr>
              <w:tabs>
                <w:tab w:val="left" w:pos="216"/>
              </w:tabs>
              <w:adjustRightInd w:val="0"/>
              <w:spacing w:line="340" w:lineRule="atLeast"/>
              <w:ind w:left="216" w:hanging="36"/>
              <w:jc w:val="left"/>
              <w:textAlignment w:val="baseline"/>
              <w:rPr>
                <w:szCs w:val="21"/>
              </w:rPr>
            </w:pPr>
            <w:r w:rsidRPr="00F07DE1">
              <w:rPr>
                <w:rFonts w:cs="ＭＳ 明朝" w:hint="eastAsia"/>
                <w:szCs w:val="21"/>
              </w:rPr>
              <w:t>給料月額</w:t>
            </w:r>
          </w:p>
          <w:p w14:paraId="28F459C8" w14:textId="77777777" w:rsidR="005E3691" w:rsidRPr="00F07DE1" w:rsidRDefault="005E3691" w:rsidP="00422E93">
            <w:pPr>
              <w:pStyle w:val="20"/>
              <w:numPr>
                <w:ilvl w:val="0"/>
                <w:numId w:val="29"/>
              </w:numPr>
              <w:tabs>
                <w:tab w:val="left" w:pos="216"/>
              </w:tabs>
              <w:adjustRightInd w:val="0"/>
              <w:spacing w:line="340" w:lineRule="atLeast"/>
              <w:ind w:left="216" w:hanging="36"/>
              <w:jc w:val="left"/>
              <w:textAlignment w:val="baseline"/>
              <w:rPr>
                <w:szCs w:val="21"/>
              </w:rPr>
            </w:pPr>
            <w:r w:rsidRPr="00F07DE1">
              <w:rPr>
                <w:rFonts w:cs="ＭＳ 明朝" w:hint="eastAsia"/>
                <w:szCs w:val="21"/>
              </w:rPr>
              <w:t>辞令基本文</w:t>
            </w:r>
          </w:p>
          <w:p w14:paraId="41251CC8" w14:textId="77777777" w:rsidR="005E3691" w:rsidRPr="00F07DE1" w:rsidRDefault="005E3691" w:rsidP="00422E93">
            <w:pPr>
              <w:pStyle w:val="20"/>
              <w:numPr>
                <w:ilvl w:val="0"/>
                <w:numId w:val="29"/>
              </w:numPr>
              <w:tabs>
                <w:tab w:val="left" w:pos="216"/>
              </w:tabs>
              <w:adjustRightInd w:val="0"/>
              <w:spacing w:line="340" w:lineRule="atLeast"/>
              <w:ind w:left="216" w:hanging="36"/>
              <w:jc w:val="left"/>
              <w:textAlignment w:val="baseline"/>
              <w:rPr>
                <w:szCs w:val="21"/>
              </w:rPr>
            </w:pPr>
            <w:r w:rsidRPr="00F07DE1">
              <w:rPr>
                <w:rFonts w:cs="ＭＳ 明朝" w:hint="eastAsia"/>
                <w:szCs w:val="21"/>
              </w:rPr>
              <w:t>外部団体</w:t>
            </w:r>
          </w:p>
          <w:p w14:paraId="47CDF74D" w14:textId="77777777" w:rsidR="005E3691" w:rsidRPr="00F07DE1" w:rsidRDefault="005E3691" w:rsidP="00422E93">
            <w:pPr>
              <w:pStyle w:val="20"/>
              <w:numPr>
                <w:ilvl w:val="0"/>
                <w:numId w:val="29"/>
              </w:numPr>
              <w:tabs>
                <w:tab w:val="left" w:pos="216"/>
              </w:tabs>
              <w:adjustRightInd w:val="0"/>
              <w:spacing w:line="340" w:lineRule="atLeast"/>
              <w:ind w:left="216" w:hanging="36"/>
              <w:jc w:val="left"/>
              <w:textAlignment w:val="baseline"/>
              <w:rPr>
                <w:szCs w:val="21"/>
              </w:rPr>
            </w:pPr>
            <w:r w:rsidRPr="00F07DE1">
              <w:rPr>
                <w:rFonts w:cs="ＭＳ 明朝" w:hint="eastAsia"/>
                <w:szCs w:val="21"/>
              </w:rPr>
              <w:t>資格免許</w:t>
            </w:r>
          </w:p>
          <w:p w14:paraId="43952C39" w14:textId="77777777" w:rsidR="005E3691" w:rsidRPr="00F07DE1" w:rsidRDefault="005E3691" w:rsidP="00422E93">
            <w:pPr>
              <w:pStyle w:val="20"/>
              <w:numPr>
                <w:ilvl w:val="0"/>
                <w:numId w:val="29"/>
              </w:numPr>
              <w:tabs>
                <w:tab w:val="left" w:pos="216"/>
              </w:tabs>
              <w:adjustRightInd w:val="0"/>
              <w:spacing w:line="340" w:lineRule="atLeast"/>
              <w:ind w:left="216" w:hanging="36"/>
              <w:jc w:val="left"/>
              <w:textAlignment w:val="baseline"/>
              <w:rPr>
                <w:szCs w:val="21"/>
              </w:rPr>
            </w:pPr>
            <w:r w:rsidRPr="00F07DE1">
              <w:rPr>
                <w:rFonts w:cs="ＭＳ 明朝" w:hint="eastAsia"/>
                <w:szCs w:val="21"/>
              </w:rPr>
              <w:t>賞罰</w:t>
            </w:r>
          </w:p>
          <w:p w14:paraId="4CCE6C16" w14:textId="77777777" w:rsidR="005E3691" w:rsidRPr="00F07DE1" w:rsidRDefault="005E3691" w:rsidP="00422E93">
            <w:pPr>
              <w:pStyle w:val="20"/>
              <w:numPr>
                <w:ilvl w:val="0"/>
                <w:numId w:val="29"/>
              </w:numPr>
              <w:tabs>
                <w:tab w:val="left" w:pos="216"/>
              </w:tabs>
              <w:adjustRightInd w:val="0"/>
              <w:spacing w:line="340" w:lineRule="atLeast"/>
              <w:ind w:left="216" w:hanging="36"/>
              <w:jc w:val="left"/>
              <w:textAlignment w:val="baseline"/>
              <w:rPr>
                <w:szCs w:val="21"/>
              </w:rPr>
            </w:pPr>
            <w:r w:rsidRPr="00F07DE1">
              <w:rPr>
                <w:rFonts w:cs="ＭＳ 明朝" w:hint="eastAsia"/>
                <w:szCs w:val="21"/>
              </w:rPr>
              <w:t>学校</w:t>
            </w:r>
          </w:p>
          <w:p w14:paraId="2615589E" w14:textId="77777777" w:rsidR="005E3691" w:rsidRPr="00F07DE1" w:rsidRDefault="005E3691" w:rsidP="00422E93">
            <w:pPr>
              <w:pStyle w:val="20"/>
              <w:numPr>
                <w:ilvl w:val="0"/>
                <w:numId w:val="29"/>
              </w:numPr>
              <w:tabs>
                <w:tab w:val="left" w:pos="216"/>
              </w:tabs>
              <w:adjustRightInd w:val="0"/>
              <w:spacing w:line="340" w:lineRule="atLeast"/>
              <w:ind w:left="216" w:hanging="36"/>
              <w:jc w:val="left"/>
              <w:textAlignment w:val="baseline"/>
              <w:rPr>
                <w:szCs w:val="21"/>
              </w:rPr>
            </w:pPr>
            <w:r w:rsidRPr="00F07DE1">
              <w:rPr>
                <w:rFonts w:cs="ＭＳ 明朝" w:hint="eastAsia"/>
                <w:szCs w:val="21"/>
              </w:rPr>
              <w:t>学部専攻</w:t>
            </w:r>
          </w:p>
          <w:p w14:paraId="1BF569F6" w14:textId="77777777" w:rsidR="005E3691" w:rsidRPr="00F07DE1" w:rsidRDefault="005E3691" w:rsidP="00422E93">
            <w:pPr>
              <w:pStyle w:val="20"/>
              <w:numPr>
                <w:ilvl w:val="0"/>
                <w:numId w:val="29"/>
              </w:numPr>
              <w:tabs>
                <w:tab w:val="left" w:pos="216"/>
              </w:tabs>
              <w:adjustRightInd w:val="0"/>
              <w:spacing w:line="340" w:lineRule="atLeast"/>
              <w:ind w:left="216" w:hanging="36"/>
              <w:jc w:val="left"/>
              <w:textAlignment w:val="baseline"/>
              <w:rPr>
                <w:szCs w:val="21"/>
              </w:rPr>
            </w:pPr>
            <w:r w:rsidRPr="00F07DE1">
              <w:rPr>
                <w:rFonts w:cs="ＭＳ 明朝" w:hint="eastAsia"/>
                <w:szCs w:val="21"/>
              </w:rPr>
              <w:t>親族</w:t>
            </w:r>
          </w:p>
        </w:tc>
        <w:tc>
          <w:tcPr>
            <w:tcW w:w="4394" w:type="dxa"/>
          </w:tcPr>
          <w:p w14:paraId="30EEBD90" w14:textId="77777777" w:rsidR="005E3691" w:rsidRPr="00F07DE1" w:rsidRDefault="005E3691" w:rsidP="00EF7FAB">
            <w:pPr>
              <w:pStyle w:val="20"/>
              <w:spacing w:line="340" w:lineRule="atLeast"/>
              <w:rPr>
                <w:szCs w:val="21"/>
              </w:rPr>
            </w:pPr>
          </w:p>
          <w:p w14:paraId="51EB03D2" w14:textId="77777777" w:rsidR="005E3691" w:rsidRPr="00F07DE1" w:rsidRDefault="005E3691" w:rsidP="00422E93">
            <w:pPr>
              <w:pStyle w:val="20"/>
              <w:spacing w:line="340" w:lineRule="atLeast"/>
              <w:rPr>
                <w:szCs w:val="21"/>
              </w:rPr>
            </w:pPr>
            <w:r w:rsidRPr="00F07DE1">
              <w:rPr>
                <w:rFonts w:cs="ＭＳ 明朝" w:hint="eastAsia"/>
                <w:szCs w:val="21"/>
              </w:rPr>
              <w:t>名称・略称・発足日等</w:t>
            </w:r>
          </w:p>
          <w:p w14:paraId="3FFE6635" w14:textId="77777777" w:rsidR="005E3691" w:rsidRPr="00F07DE1" w:rsidRDefault="005E3691" w:rsidP="00422E93">
            <w:pPr>
              <w:pStyle w:val="20"/>
              <w:spacing w:line="340" w:lineRule="atLeast"/>
              <w:rPr>
                <w:szCs w:val="21"/>
              </w:rPr>
            </w:pPr>
            <w:r w:rsidRPr="00F07DE1">
              <w:rPr>
                <w:rFonts w:cs="ＭＳ 明朝" w:hint="eastAsia"/>
                <w:szCs w:val="21"/>
              </w:rPr>
              <w:t>名称・略称・発足日等</w:t>
            </w:r>
          </w:p>
          <w:p w14:paraId="1DA3CDB5" w14:textId="77777777" w:rsidR="005E3691" w:rsidRPr="00F07DE1" w:rsidRDefault="005E3691" w:rsidP="00422E93">
            <w:pPr>
              <w:pStyle w:val="20"/>
              <w:spacing w:line="340" w:lineRule="atLeast"/>
              <w:rPr>
                <w:szCs w:val="21"/>
              </w:rPr>
            </w:pPr>
            <w:r w:rsidRPr="00F07DE1">
              <w:rPr>
                <w:rFonts w:cs="ＭＳ 明朝" w:hint="eastAsia"/>
                <w:szCs w:val="21"/>
              </w:rPr>
              <w:t>名称・略称・発足日等</w:t>
            </w:r>
          </w:p>
          <w:p w14:paraId="3017530D" w14:textId="77777777" w:rsidR="005E3691" w:rsidRPr="00F07DE1" w:rsidRDefault="005E3691" w:rsidP="00422E93">
            <w:pPr>
              <w:pStyle w:val="20"/>
              <w:spacing w:line="340" w:lineRule="atLeast"/>
              <w:rPr>
                <w:szCs w:val="21"/>
              </w:rPr>
            </w:pPr>
            <w:r w:rsidRPr="00F07DE1">
              <w:rPr>
                <w:rFonts w:cs="ＭＳ 明朝" w:hint="eastAsia"/>
                <w:szCs w:val="21"/>
              </w:rPr>
              <w:t>名称・略称・発足日等</w:t>
            </w:r>
          </w:p>
          <w:p w14:paraId="09D9D957" w14:textId="77777777" w:rsidR="005E3691" w:rsidRPr="00F07DE1" w:rsidRDefault="005E3691" w:rsidP="00422E93">
            <w:pPr>
              <w:pStyle w:val="20"/>
              <w:spacing w:line="340" w:lineRule="atLeast"/>
              <w:rPr>
                <w:szCs w:val="21"/>
              </w:rPr>
            </w:pPr>
            <w:r w:rsidRPr="00F07DE1">
              <w:rPr>
                <w:rFonts w:cs="ＭＳ 明朝" w:hint="eastAsia"/>
                <w:szCs w:val="21"/>
              </w:rPr>
              <w:t>名称・略称・発足日等</w:t>
            </w:r>
          </w:p>
          <w:p w14:paraId="05739A41" w14:textId="77777777" w:rsidR="005E3691" w:rsidRPr="00F07DE1" w:rsidRDefault="005E3691" w:rsidP="00422E93">
            <w:pPr>
              <w:pStyle w:val="20"/>
              <w:spacing w:line="340" w:lineRule="atLeast"/>
              <w:rPr>
                <w:szCs w:val="21"/>
              </w:rPr>
            </w:pPr>
            <w:r w:rsidRPr="00F07DE1">
              <w:rPr>
                <w:rFonts w:cs="ＭＳ 明朝" w:hint="eastAsia"/>
                <w:szCs w:val="21"/>
              </w:rPr>
              <w:t>名称・略称・発足日等</w:t>
            </w:r>
          </w:p>
          <w:p w14:paraId="3EF15334" w14:textId="77777777" w:rsidR="005E3691" w:rsidRPr="00F07DE1" w:rsidRDefault="005E3691" w:rsidP="00422E93">
            <w:pPr>
              <w:pStyle w:val="20"/>
              <w:spacing w:line="340" w:lineRule="atLeast"/>
              <w:rPr>
                <w:szCs w:val="21"/>
              </w:rPr>
            </w:pPr>
            <w:r w:rsidRPr="00F07DE1">
              <w:rPr>
                <w:rFonts w:cs="ＭＳ 明朝" w:hint="eastAsia"/>
                <w:szCs w:val="21"/>
              </w:rPr>
              <w:t>名称・略称等</w:t>
            </w:r>
          </w:p>
          <w:p w14:paraId="4B11D672" w14:textId="77777777" w:rsidR="005E3691" w:rsidRPr="00F07DE1" w:rsidRDefault="005E3691" w:rsidP="00422E93">
            <w:pPr>
              <w:pStyle w:val="20"/>
              <w:spacing w:line="340" w:lineRule="atLeast"/>
              <w:rPr>
                <w:szCs w:val="21"/>
              </w:rPr>
            </w:pPr>
            <w:r w:rsidRPr="00F07DE1">
              <w:rPr>
                <w:rFonts w:cs="ＭＳ 明朝" w:hint="eastAsia"/>
                <w:szCs w:val="21"/>
              </w:rPr>
              <w:t>名称等</w:t>
            </w:r>
          </w:p>
          <w:p w14:paraId="065CA41E" w14:textId="77777777" w:rsidR="005E3691" w:rsidRPr="00F07DE1" w:rsidRDefault="005E3691" w:rsidP="00422E93">
            <w:pPr>
              <w:pStyle w:val="20"/>
              <w:spacing w:line="340" w:lineRule="atLeast"/>
              <w:rPr>
                <w:szCs w:val="21"/>
              </w:rPr>
            </w:pPr>
            <w:r w:rsidRPr="00F07DE1">
              <w:rPr>
                <w:rFonts w:cs="ＭＳ 明朝" w:hint="eastAsia"/>
                <w:szCs w:val="21"/>
              </w:rPr>
              <w:t>給表・級・号給・実施日等</w:t>
            </w:r>
          </w:p>
          <w:p w14:paraId="2B10B811" w14:textId="77777777" w:rsidR="005E3691" w:rsidRPr="00F07DE1" w:rsidRDefault="005E3691" w:rsidP="00422E93">
            <w:pPr>
              <w:pStyle w:val="20"/>
              <w:spacing w:line="340" w:lineRule="atLeast"/>
              <w:rPr>
                <w:szCs w:val="21"/>
              </w:rPr>
            </w:pPr>
            <w:r w:rsidRPr="00F07DE1">
              <w:rPr>
                <w:rFonts w:cs="ＭＳ 明朝" w:hint="eastAsia"/>
                <w:szCs w:val="21"/>
              </w:rPr>
              <w:t>採用・任命・異動・分限等</w:t>
            </w:r>
          </w:p>
          <w:p w14:paraId="3B721B40" w14:textId="77777777" w:rsidR="005E3691" w:rsidRPr="00F07DE1" w:rsidRDefault="005E3691" w:rsidP="00422E93">
            <w:pPr>
              <w:pStyle w:val="20"/>
              <w:spacing w:line="340" w:lineRule="atLeast"/>
              <w:rPr>
                <w:szCs w:val="21"/>
              </w:rPr>
            </w:pPr>
            <w:r w:rsidRPr="00F07DE1">
              <w:rPr>
                <w:rFonts w:cs="ＭＳ 明朝" w:hint="eastAsia"/>
                <w:szCs w:val="21"/>
              </w:rPr>
              <w:t>名称・略称・住所等</w:t>
            </w:r>
          </w:p>
          <w:p w14:paraId="238C2D22" w14:textId="77777777" w:rsidR="005E3691" w:rsidRPr="00F07DE1" w:rsidRDefault="005E3691" w:rsidP="00422E93">
            <w:pPr>
              <w:pStyle w:val="20"/>
              <w:spacing w:line="340" w:lineRule="atLeast"/>
              <w:rPr>
                <w:szCs w:val="21"/>
              </w:rPr>
            </w:pPr>
            <w:r w:rsidRPr="00F07DE1">
              <w:rPr>
                <w:rFonts w:cs="ＭＳ 明朝" w:hint="eastAsia"/>
                <w:szCs w:val="21"/>
              </w:rPr>
              <w:t>名称・略称</w:t>
            </w:r>
          </w:p>
          <w:p w14:paraId="53AC44BF" w14:textId="77777777" w:rsidR="005E3691" w:rsidRPr="00F07DE1" w:rsidRDefault="005E3691" w:rsidP="00422E93">
            <w:pPr>
              <w:pStyle w:val="20"/>
              <w:spacing w:line="340" w:lineRule="atLeast"/>
              <w:rPr>
                <w:szCs w:val="21"/>
              </w:rPr>
            </w:pPr>
            <w:r w:rsidRPr="00F07DE1">
              <w:rPr>
                <w:rFonts w:cs="ＭＳ 明朝" w:hint="eastAsia"/>
                <w:szCs w:val="21"/>
              </w:rPr>
              <w:t>名称等</w:t>
            </w:r>
          </w:p>
          <w:p w14:paraId="12D63399" w14:textId="77777777" w:rsidR="005E3691" w:rsidRPr="00F07DE1" w:rsidRDefault="005E3691" w:rsidP="00422E93">
            <w:pPr>
              <w:pStyle w:val="20"/>
              <w:spacing w:line="340" w:lineRule="atLeast"/>
              <w:rPr>
                <w:szCs w:val="21"/>
              </w:rPr>
            </w:pPr>
            <w:r w:rsidRPr="00F07DE1">
              <w:rPr>
                <w:rFonts w:cs="ＭＳ 明朝" w:hint="eastAsia"/>
                <w:szCs w:val="21"/>
              </w:rPr>
              <w:t>名称</w:t>
            </w:r>
          </w:p>
          <w:p w14:paraId="3E8630C0" w14:textId="77777777" w:rsidR="005E3691" w:rsidRPr="00F07DE1" w:rsidRDefault="005E3691" w:rsidP="00422E93">
            <w:pPr>
              <w:pStyle w:val="20"/>
              <w:spacing w:line="340" w:lineRule="atLeast"/>
              <w:rPr>
                <w:szCs w:val="21"/>
              </w:rPr>
            </w:pPr>
            <w:r w:rsidRPr="00F07DE1">
              <w:rPr>
                <w:rFonts w:cs="ＭＳ 明朝" w:hint="eastAsia"/>
                <w:szCs w:val="21"/>
              </w:rPr>
              <w:t>名称・略称</w:t>
            </w:r>
          </w:p>
          <w:p w14:paraId="3D090A1F" w14:textId="77777777" w:rsidR="005E3691" w:rsidRPr="00F07DE1" w:rsidRDefault="005E3691" w:rsidP="00422E93">
            <w:pPr>
              <w:pStyle w:val="20"/>
              <w:spacing w:line="340" w:lineRule="atLeast"/>
              <w:rPr>
                <w:szCs w:val="21"/>
              </w:rPr>
            </w:pPr>
            <w:r w:rsidRPr="00F07DE1">
              <w:rPr>
                <w:rFonts w:cs="ＭＳ 明朝" w:hint="eastAsia"/>
                <w:szCs w:val="21"/>
              </w:rPr>
              <w:t>続柄名称</w:t>
            </w:r>
          </w:p>
        </w:tc>
      </w:tr>
      <w:tr w:rsidR="005E3691" w:rsidRPr="00F07DE1" w14:paraId="04F1CD07" w14:textId="77777777" w:rsidTr="004F7441">
        <w:trPr>
          <w:trHeight w:val="4271"/>
        </w:trPr>
        <w:tc>
          <w:tcPr>
            <w:tcW w:w="4111" w:type="dxa"/>
          </w:tcPr>
          <w:p w14:paraId="1509136B" w14:textId="77777777" w:rsidR="005E3691" w:rsidRPr="00F07DE1" w:rsidRDefault="005E3691" w:rsidP="00EF7FAB">
            <w:pPr>
              <w:pStyle w:val="20"/>
              <w:tabs>
                <w:tab w:val="left" w:pos="0"/>
              </w:tabs>
              <w:spacing w:line="340" w:lineRule="atLeast"/>
              <w:rPr>
                <w:szCs w:val="21"/>
              </w:rPr>
            </w:pPr>
            <w:r w:rsidRPr="00F07DE1">
              <w:rPr>
                <w:szCs w:val="21"/>
              </w:rPr>
              <w:lastRenderedPageBreak/>
              <w:t xml:space="preserve">(2) </w:t>
            </w:r>
            <w:r w:rsidRPr="00F07DE1">
              <w:rPr>
                <w:rFonts w:cs="ＭＳ 明朝" w:hint="eastAsia"/>
                <w:szCs w:val="21"/>
              </w:rPr>
              <w:t>個人データ</w:t>
            </w:r>
          </w:p>
          <w:p w14:paraId="183AA2C0" w14:textId="77777777" w:rsidR="005E3691" w:rsidRPr="00F07DE1" w:rsidRDefault="005E3691" w:rsidP="00422E93">
            <w:pPr>
              <w:pStyle w:val="20"/>
              <w:numPr>
                <w:ilvl w:val="0"/>
                <w:numId w:val="30"/>
              </w:numPr>
              <w:tabs>
                <w:tab w:val="left" w:pos="216"/>
              </w:tabs>
              <w:adjustRightInd w:val="0"/>
              <w:spacing w:line="340" w:lineRule="atLeast"/>
              <w:ind w:left="216" w:hanging="36"/>
              <w:textAlignment w:val="baseline"/>
              <w:rPr>
                <w:szCs w:val="21"/>
              </w:rPr>
            </w:pPr>
            <w:r w:rsidRPr="00F07DE1">
              <w:rPr>
                <w:rFonts w:cs="ＭＳ 明朝" w:hint="eastAsia"/>
                <w:szCs w:val="21"/>
              </w:rPr>
              <w:t>人事基本</w:t>
            </w:r>
          </w:p>
          <w:p w14:paraId="1C82600A" w14:textId="77777777" w:rsidR="005E3691" w:rsidRPr="00F07DE1" w:rsidRDefault="005E3691" w:rsidP="00422E93">
            <w:pPr>
              <w:pStyle w:val="20"/>
              <w:numPr>
                <w:ilvl w:val="0"/>
                <w:numId w:val="30"/>
              </w:numPr>
              <w:tabs>
                <w:tab w:val="left" w:pos="216"/>
              </w:tabs>
              <w:adjustRightInd w:val="0"/>
              <w:spacing w:line="340" w:lineRule="atLeast"/>
              <w:ind w:left="216" w:hanging="36"/>
              <w:textAlignment w:val="baseline"/>
              <w:rPr>
                <w:szCs w:val="21"/>
              </w:rPr>
            </w:pPr>
            <w:r w:rsidRPr="00F07DE1">
              <w:rPr>
                <w:rFonts w:cs="ＭＳ 明朝" w:hint="eastAsia"/>
                <w:szCs w:val="21"/>
              </w:rPr>
              <w:t>人事基本累積</w:t>
            </w:r>
          </w:p>
          <w:p w14:paraId="50AB33A0" w14:textId="77777777" w:rsidR="005E3691" w:rsidRPr="00F07DE1" w:rsidRDefault="005E3691" w:rsidP="00422E93">
            <w:pPr>
              <w:pStyle w:val="20"/>
              <w:numPr>
                <w:ilvl w:val="0"/>
                <w:numId w:val="30"/>
              </w:numPr>
              <w:tabs>
                <w:tab w:val="left" w:pos="216"/>
              </w:tabs>
              <w:adjustRightInd w:val="0"/>
              <w:spacing w:line="340" w:lineRule="atLeast"/>
              <w:ind w:left="216" w:hanging="36"/>
              <w:textAlignment w:val="baseline"/>
              <w:rPr>
                <w:szCs w:val="21"/>
              </w:rPr>
            </w:pPr>
            <w:r w:rsidRPr="00F07DE1">
              <w:rPr>
                <w:rFonts w:cs="ＭＳ 明朝" w:hint="eastAsia"/>
                <w:szCs w:val="21"/>
              </w:rPr>
              <w:t>学歴</w:t>
            </w:r>
          </w:p>
          <w:p w14:paraId="52E872B7" w14:textId="77777777" w:rsidR="005E3691" w:rsidRPr="00F07DE1" w:rsidRDefault="005E3691" w:rsidP="00422E93">
            <w:pPr>
              <w:pStyle w:val="20"/>
              <w:numPr>
                <w:ilvl w:val="0"/>
                <w:numId w:val="30"/>
              </w:numPr>
              <w:tabs>
                <w:tab w:val="left" w:pos="216"/>
              </w:tabs>
              <w:adjustRightInd w:val="0"/>
              <w:spacing w:line="340" w:lineRule="atLeast"/>
              <w:ind w:left="216" w:hanging="36"/>
              <w:textAlignment w:val="baseline"/>
              <w:rPr>
                <w:szCs w:val="21"/>
              </w:rPr>
            </w:pPr>
            <w:r w:rsidRPr="00F07DE1">
              <w:rPr>
                <w:rFonts w:cs="ＭＳ 明朝" w:hint="eastAsia"/>
                <w:szCs w:val="21"/>
              </w:rPr>
              <w:t>資格免許取得</w:t>
            </w:r>
          </w:p>
          <w:p w14:paraId="3A85BE68" w14:textId="77777777" w:rsidR="005E3691" w:rsidRPr="00F07DE1" w:rsidRDefault="005E3691" w:rsidP="00422E93">
            <w:pPr>
              <w:pStyle w:val="20"/>
              <w:numPr>
                <w:ilvl w:val="0"/>
                <w:numId w:val="30"/>
              </w:numPr>
              <w:tabs>
                <w:tab w:val="left" w:pos="216"/>
              </w:tabs>
              <w:adjustRightInd w:val="0"/>
              <w:spacing w:line="340" w:lineRule="atLeast"/>
              <w:ind w:left="216" w:hanging="36"/>
              <w:textAlignment w:val="baseline"/>
              <w:rPr>
                <w:szCs w:val="21"/>
              </w:rPr>
            </w:pPr>
            <w:r w:rsidRPr="00F07DE1">
              <w:rPr>
                <w:rFonts w:cs="ＭＳ 明朝" w:hint="eastAsia"/>
                <w:szCs w:val="21"/>
              </w:rPr>
              <w:t>賞罰記録</w:t>
            </w:r>
          </w:p>
          <w:p w14:paraId="37E67326" w14:textId="77777777" w:rsidR="005E3691" w:rsidRPr="00F07DE1" w:rsidRDefault="005E3691" w:rsidP="00422E93">
            <w:pPr>
              <w:pStyle w:val="20"/>
              <w:numPr>
                <w:ilvl w:val="0"/>
                <w:numId w:val="30"/>
              </w:numPr>
              <w:tabs>
                <w:tab w:val="left" w:pos="216"/>
              </w:tabs>
              <w:adjustRightInd w:val="0"/>
              <w:spacing w:line="340" w:lineRule="atLeast"/>
              <w:ind w:left="216" w:hanging="36"/>
              <w:textAlignment w:val="baseline"/>
              <w:rPr>
                <w:szCs w:val="21"/>
              </w:rPr>
            </w:pPr>
            <w:r w:rsidRPr="00F07DE1">
              <w:rPr>
                <w:rFonts w:cs="ＭＳ 明朝" w:hint="eastAsia"/>
                <w:szCs w:val="21"/>
              </w:rPr>
              <w:t>親族関係</w:t>
            </w:r>
          </w:p>
          <w:p w14:paraId="1EDC4AB4" w14:textId="77777777" w:rsidR="005E3691" w:rsidRPr="00F07DE1" w:rsidRDefault="005E3691" w:rsidP="00422E93">
            <w:pPr>
              <w:pStyle w:val="20"/>
              <w:numPr>
                <w:ilvl w:val="0"/>
                <w:numId w:val="30"/>
              </w:numPr>
              <w:tabs>
                <w:tab w:val="left" w:pos="216"/>
              </w:tabs>
              <w:adjustRightInd w:val="0"/>
              <w:spacing w:line="340" w:lineRule="atLeast"/>
              <w:ind w:left="216" w:hanging="36"/>
              <w:textAlignment w:val="baseline"/>
              <w:rPr>
                <w:szCs w:val="21"/>
              </w:rPr>
            </w:pPr>
            <w:r w:rsidRPr="00F07DE1">
              <w:rPr>
                <w:rFonts w:cs="ＭＳ 明朝" w:hint="eastAsia"/>
                <w:szCs w:val="21"/>
              </w:rPr>
              <w:t>昇給昇格予定</w:t>
            </w:r>
          </w:p>
          <w:p w14:paraId="042AA353" w14:textId="77777777" w:rsidR="005E3691" w:rsidRPr="00F07DE1" w:rsidRDefault="005E3691" w:rsidP="00422E93">
            <w:pPr>
              <w:pStyle w:val="20"/>
              <w:numPr>
                <w:ilvl w:val="0"/>
                <w:numId w:val="30"/>
              </w:numPr>
              <w:tabs>
                <w:tab w:val="left" w:pos="216"/>
              </w:tabs>
              <w:adjustRightInd w:val="0"/>
              <w:spacing w:line="340" w:lineRule="atLeast"/>
              <w:ind w:left="216" w:hanging="36"/>
              <w:textAlignment w:val="baseline"/>
              <w:rPr>
                <w:szCs w:val="21"/>
              </w:rPr>
            </w:pPr>
            <w:r w:rsidRPr="00F07DE1">
              <w:rPr>
                <w:rFonts w:cs="ＭＳ 明朝" w:hint="eastAsia"/>
                <w:szCs w:val="21"/>
              </w:rPr>
              <w:t>兼務・併任</w:t>
            </w:r>
          </w:p>
          <w:p w14:paraId="72C86903" w14:textId="77777777" w:rsidR="005E3691" w:rsidRPr="00F07DE1" w:rsidRDefault="005E3691" w:rsidP="00422E93">
            <w:pPr>
              <w:pStyle w:val="20"/>
              <w:numPr>
                <w:ilvl w:val="0"/>
                <w:numId w:val="30"/>
              </w:numPr>
              <w:tabs>
                <w:tab w:val="left" w:pos="216"/>
              </w:tabs>
              <w:adjustRightInd w:val="0"/>
              <w:spacing w:line="340" w:lineRule="atLeast"/>
              <w:ind w:left="216" w:hanging="36"/>
              <w:textAlignment w:val="baseline"/>
              <w:rPr>
                <w:szCs w:val="21"/>
              </w:rPr>
            </w:pPr>
            <w:r w:rsidRPr="00F07DE1">
              <w:rPr>
                <w:rFonts w:cs="ＭＳ 明朝" w:hint="eastAsia"/>
                <w:szCs w:val="21"/>
              </w:rPr>
              <w:t>前職歴</w:t>
            </w:r>
          </w:p>
          <w:p w14:paraId="0D718B55" w14:textId="77777777" w:rsidR="005E3691" w:rsidRPr="00F07DE1" w:rsidRDefault="005E3691" w:rsidP="00422E93">
            <w:pPr>
              <w:pStyle w:val="20"/>
              <w:numPr>
                <w:ilvl w:val="0"/>
                <w:numId w:val="30"/>
              </w:numPr>
              <w:tabs>
                <w:tab w:val="left" w:pos="216"/>
              </w:tabs>
              <w:adjustRightInd w:val="0"/>
              <w:spacing w:line="340" w:lineRule="atLeast"/>
              <w:ind w:left="216" w:hanging="36"/>
              <w:textAlignment w:val="baseline"/>
              <w:rPr>
                <w:szCs w:val="21"/>
              </w:rPr>
            </w:pPr>
            <w:r w:rsidRPr="00F07DE1">
              <w:rPr>
                <w:rFonts w:cs="ＭＳ 明朝" w:hint="eastAsia"/>
                <w:szCs w:val="21"/>
              </w:rPr>
              <w:t>休職状況</w:t>
            </w:r>
          </w:p>
          <w:p w14:paraId="57FAFD71" w14:textId="77777777" w:rsidR="005E3691" w:rsidRPr="00F07DE1" w:rsidRDefault="005E3691" w:rsidP="00422E93">
            <w:pPr>
              <w:pStyle w:val="20"/>
              <w:numPr>
                <w:ilvl w:val="0"/>
                <w:numId w:val="30"/>
              </w:numPr>
              <w:tabs>
                <w:tab w:val="left" w:pos="216"/>
              </w:tabs>
              <w:adjustRightInd w:val="0"/>
              <w:spacing w:line="340" w:lineRule="atLeast"/>
              <w:ind w:left="216" w:hanging="36"/>
              <w:textAlignment w:val="baseline"/>
              <w:rPr>
                <w:szCs w:val="21"/>
              </w:rPr>
            </w:pPr>
            <w:r w:rsidRPr="00F07DE1">
              <w:rPr>
                <w:rFonts w:cs="ＭＳ 明朝" w:hint="eastAsia"/>
                <w:szCs w:val="21"/>
              </w:rPr>
              <w:t>在職履歴</w:t>
            </w:r>
          </w:p>
        </w:tc>
        <w:tc>
          <w:tcPr>
            <w:tcW w:w="4394" w:type="dxa"/>
          </w:tcPr>
          <w:p w14:paraId="52D9AF6B" w14:textId="77777777" w:rsidR="005E3691" w:rsidRPr="00F07DE1" w:rsidRDefault="005E3691" w:rsidP="00EF7FAB">
            <w:pPr>
              <w:pStyle w:val="20"/>
              <w:spacing w:line="340" w:lineRule="atLeast"/>
              <w:rPr>
                <w:szCs w:val="21"/>
              </w:rPr>
            </w:pPr>
          </w:p>
          <w:p w14:paraId="042B6DC6" w14:textId="77777777" w:rsidR="005E3691" w:rsidRPr="00F07DE1" w:rsidRDefault="005E3691" w:rsidP="00422E93">
            <w:pPr>
              <w:pStyle w:val="20"/>
              <w:spacing w:line="340" w:lineRule="atLeast"/>
              <w:rPr>
                <w:szCs w:val="21"/>
              </w:rPr>
            </w:pPr>
            <w:r w:rsidRPr="00F07DE1">
              <w:rPr>
                <w:rFonts w:cs="ＭＳ 明朝" w:hint="eastAsia"/>
                <w:szCs w:val="21"/>
              </w:rPr>
              <w:t>氏名・住所・生年月日・共済等</w:t>
            </w:r>
          </w:p>
          <w:p w14:paraId="111EE680" w14:textId="77777777" w:rsidR="005E3691" w:rsidRPr="00F07DE1" w:rsidRDefault="005E3691" w:rsidP="00422E93">
            <w:pPr>
              <w:pStyle w:val="20"/>
              <w:spacing w:line="340" w:lineRule="atLeast"/>
              <w:rPr>
                <w:szCs w:val="21"/>
              </w:rPr>
            </w:pPr>
            <w:r w:rsidRPr="00F07DE1">
              <w:rPr>
                <w:rFonts w:cs="ＭＳ 明朝" w:hint="eastAsia"/>
                <w:szCs w:val="21"/>
              </w:rPr>
              <w:t>過去の個人情報等</w:t>
            </w:r>
          </w:p>
          <w:p w14:paraId="697D7E5C" w14:textId="77777777" w:rsidR="005E3691" w:rsidRPr="00F07DE1" w:rsidRDefault="005E3691" w:rsidP="00422E93">
            <w:pPr>
              <w:pStyle w:val="20"/>
              <w:spacing w:line="340" w:lineRule="atLeast"/>
              <w:rPr>
                <w:szCs w:val="21"/>
              </w:rPr>
            </w:pPr>
            <w:r w:rsidRPr="00F07DE1">
              <w:rPr>
                <w:rFonts w:cs="ＭＳ 明朝" w:hint="eastAsia"/>
                <w:szCs w:val="21"/>
              </w:rPr>
              <w:t>学校名・学部学科・修学期間等</w:t>
            </w:r>
          </w:p>
          <w:p w14:paraId="0E6582AA" w14:textId="77777777" w:rsidR="005E3691" w:rsidRPr="00F07DE1" w:rsidRDefault="005E3691" w:rsidP="00422E93">
            <w:pPr>
              <w:pStyle w:val="20"/>
              <w:spacing w:line="340" w:lineRule="atLeast"/>
              <w:rPr>
                <w:szCs w:val="21"/>
              </w:rPr>
            </w:pPr>
            <w:r w:rsidRPr="00F07DE1">
              <w:rPr>
                <w:rFonts w:cs="ＭＳ 明朝" w:hint="eastAsia"/>
                <w:szCs w:val="21"/>
              </w:rPr>
              <w:t>資格免許・取得年月日等</w:t>
            </w:r>
          </w:p>
          <w:p w14:paraId="6752752B" w14:textId="77777777" w:rsidR="005E3691" w:rsidRPr="00F07DE1" w:rsidRDefault="005E3691" w:rsidP="00422E93">
            <w:pPr>
              <w:pStyle w:val="20"/>
              <w:spacing w:line="340" w:lineRule="atLeast"/>
              <w:rPr>
                <w:szCs w:val="21"/>
              </w:rPr>
            </w:pPr>
            <w:r w:rsidRPr="00F07DE1">
              <w:rPr>
                <w:rFonts w:cs="ＭＳ 明朝" w:hint="eastAsia"/>
                <w:szCs w:val="21"/>
              </w:rPr>
              <w:t>賞罰・賞罰年月日等</w:t>
            </w:r>
          </w:p>
          <w:p w14:paraId="6165E26A" w14:textId="77777777" w:rsidR="005E3691" w:rsidRPr="00F07DE1" w:rsidRDefault="005E3691" w:rsidP="00422E93">
            <w:pPr>
              <w:pStyle w:val="20"/>
              <w:spacing w:line="340" w:lineRule="atLeast"/>
              <w:rPr>
                <w:szCs w:val="21"/>
              </w:rPr>
            </w:pPr>
            <w:r w:rsidRPr="00F07DE1">
              <w:rPr>
                <w:rFonts w:cs="ＭＳ 明朝" w:hint="eastAsia"/>
                <w:szCs w:val="21"/>
              </w:rPr>
              <w:t>続柄等</w:t>
            </w:r>
          </w:p>
          <w:p w14:paraId="1CABD6A6" w14:textId="77777777" w:rsidR="005E3691" w:rsidRPr="00F07DE1" w:rsidRDefault="005E3691" w:rsidP="00422E93">
            <w:pPr>
              <w:pStyle w:val="20"/>
              <w:spacing w:line="340" w:lineRule="atLeast"/>
              <w:rPr>
                <w:szCs w:val="21"/>
              </w:rPr>
            </w:pPr>
            <w:r w:rsidRPr="00F07DE1">
              <w:rPr>
                <w:rFonts w:cs="ＭＳ 明朝" w:hint="eastAsia"/>
                <w:szCs w:val="21"/>
              </w:rPr>
              <w:t>予定を含む昇給情報</w:t>
            </w:r>
          </w:p>
          <w:p w14:paraId="0756657E" w14:textId="77777777" w:rsidR="005E3691" w:rsidRPr="00F07DE1" w:rsidRDefault="005E3691" w:rsidP="00422E93">
            <w:pPr>
              <w:pStyle w:val="20"/>
              <w:spacing w:line="340" w:lineRule="atLeast"/>
              <w:rPr>
                <w:szCs w:val="21"/>
              </w:rPr>
            </w:pPr>
            <w:r w:rsidRPr="00F07DE1">
              <w:rPr>
                <w:rFonts w:cs="ＭＳ 明朝" w:hint="eastAsia"/>
                <w:szCs w:val="21"/>
              </w:rPr>
              <w:t>兼務・併任の状況</w:t>
            </w:r>
          </w:p>
          <w:p w14:paraId="18803551" w14:textId="77777777" w:rsidR="005E3691" w:rsidRPr="00F07DE1" w:rsidRDefault="005E3691" w:rsidP="00422E93">
            <w:pPr>
              <w:pStyle w:val="20"/>
              <w:spacing w:line="340" w:lineRule="atLeast"/>
              <w:rPr>
                <w:szCs w:val="21"/>
              </w:rPr>
            </w:pPr>
            <w:r w:rsidRPr="00F07DE1">
              <w:rPr>
                <w:rFonts w:cs="ＭＳ 明朝" w:hint="eastAsia"/>
                <w:szCs w:val="21"/>
              </w:rPr>
              <w:t>勤務先名・在職期間等</w:t>
            </w:r>
          </w:p>
          <w:p w14:paraId="098A3427" w14:textId="77777777" w:rsidR="005E3691" w:rsidRPr="00F07DE1" w:rsidRDefault="005E3691" w:rsidP="00422E93">
            <w:pPr>
              <w:pStyle w:val="20"/>
              <w:spacing w:line="340" w:lineRule="atLeast"/>
              <w:rPr>
                <w:szCs w:val="21"/>
              </w:rPr>
            </w:pPr>
            <w:r w:rsidRPr="00F07DE1">
              <w:rPr>
                <w:rFonts w:cs="ＭＳ 明朝" w:hint="eastAsia"/>
                <w:szCs w:val="21"/>
              </w:rPr>
              <w:t>休職期間・内容等</w:t>
            </w:r>
          </w:p>
          <w:p w14:paraId="15FF79D6" w14:textId="77777777" w:rsidR="005E3691" w:rsidRPr="00F07DE1" w:rsidRDefault="005E3691" w:rsidP="00422E93">
            <w:pPr>
              <w:pStyle w:val="20"/>
              <w:spacing w:line="340" w:lineRule="atLeast"/>
              <w:rPr>
                <w:szCs w:val="21"/>
              </w:rPr>
            </w:pPr>
            <w:r w:rsidRPr="00F07DE1">
              <w:rPr>
                <w:rFonts w:cs="ＭＳ 明朝" w:hint="eastAsia"/>
                <w:szCs w:val="21"/>
              </w:rPr>
              <w:t>発令日・発令内容</w:t>
            </w:r>
          </w:p>
        </w:tc>
      </w:tr>
    </w:tbl>
    <w:p w14:paraId="4B53478E" w14:textId="77777777" w:rsidR="00422E93" w:rsidRPr="00F07DE1" w:rsidRDefault="00422E93" w:rsidP="008617EE">
      <w:pPr>
        <w:autoSpaceDE w:val="0"/>
        <w:autoSpaceDN w:val="0"/>
        <w:adjustRightInd w:val="0"/>
        <w:ind w:leftChars="202" w:left="991" w:hangingChars="270" w:hanging="567"/>
        <w:jc w:val="left"/>
        <w:rPr>
          <w:rFonts w:ascii="ＭＳ 明朝" w:hAnsi="ＭＳ 明朝"/>
          <w:kern w:val="0"/>
          <w:szCs w:val="21"/>
        </w:rPr>
      </w:pPr>
    </w:p>
    <w:p w14:paraId="54ECED66" w14:textId="1E5B5D6E" w:rsidR="00422E93" w:rsidRPr="00F07DE1" w:rsidRDefault="00422E93" w:rsidP="00A62B66">
      <w:pPr>
        <w:autoSpaceDE w:val="0"/>
        <w:autoSpaceDN w:val="0"/>
        <w:adjustRightInd w:val="0"/>
        <w:jc w:val="left"/>
        <w:rPr>
          <w:rFonts w:ascii="ＭＳ 明朝" w:hAnsi="ＭＳ ゴシック" w:cs="ＭＳ 明朝"/>
          <w:color w:val="000000"/>
          <w:kern w:val="0"/>
          <w:szCs w:val="21"/>
        </w:rPr>
      </w:pPr>
      <w:r w:rsidRPr="00F07DE1">
        <w:rPr>
          <w:rFonts w:ascii="ＭＳ 明朝" w:hAnsi="ＭＳ ゴシック" w:cs="ＭＳ 明朝" w:hint="eastAsia"/>
          <w:color w:val="000000"/>
          <w:kern w:val="0"/>
          <w:szCs w:val="21"/>
        </w:rPr>
        <w:t>（２）給与</w:t>
      </w:r>
      <w:r w:rsidR="002E496F">
        <w:rPr>
          <w:rFonts w:ascii="ＭＳ 明朝" w:hAnsi="ＭＳ ゴシック" w:cs="ＭＳ 明朝" w:hint="eastAsia"/>
          <w:color w:val="000000"/>
          <w:kern w:val="0"/>
          <w:szCs w:val="21"/>
        </w:rPr>
        <w:t>計算</w:t>
      </w:r>
      <w:r w:rsidR="00240537">
        <w:rPr>
          <w:rFonts w:ascii="ＭＳ 明朝" w:hAnsi="ＭＳ ゴシック" w:cs="ＭＳ 明朝" w:hint="eastAsia"/>
          <w:color w:val="000000"/>
          <w:kern w:val="0"/>
          <w:szCs w:val="21"/>
        </w:rPr>
        <w:t>・会計年度任用</w:t>
      </w:r>
      <w:r w:rsidR="000237FA">
        <w:rPr>
          <w:rFonts w:ascii="ＭＳ 明朝" w:hAnsi="ＭＳ ゴシック" w:cs="ＭＳ 明朝" w:hint="eastAsia"/>
          <w:color w:val="000000"/>
          <w:kern w:val="0"/>
          <w:szCs w:val="21"/>
        </w:rPr>
        <w:t>職員</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4394"/>
      </w:tblGrid>
      <w:tr w:rsidR="005E3691" w:rsidRPr="00F07DE1" w14:paraId="3C3A145E" w14:textId="77777777" w:rsidTr="004F7441">
        <w:trPr>
          <w:trHeight w:val="322"/>
        </w:trPr>
        <w:tc>
          <w:tcPr>
            <w:tcW w:w="4111" w:type="dxa"/>
            <w:vAlign w:val="center"/>
          </w:tcPr>
          <w:p w14:paraId="205C4197" w14:textId="77777777" w:rsidR="005E3691" w:rsidRPr="00F07DE1" w:rsidRDefault="00CA7F76" w:rsidP="00EF7FAB">
            <w:pPr>
              <w:pStyle w:val="20"/>
              <w:jc w:val="center"/>
              <w:rPr>
                <w:rFonts w:ascii="ＭＳ 明朝" w:hAnsi="ＭＳ 明朝"/>
                <w:szCs w:val="21"/>
              </w:rPr>
            </w:pPr>
            <w:r>
              <w:rPr>
                <w:rFonts w:ascii="ＭＳ 明朝" w:hAnsi="ＭＳ 明朝" w:cs="ＭＳ 明朝" w:hint="eastAsia"/>
                <w:szCs w:val="21"/>
              </w:rPr>
              <w:t>データ</w:t>
            </w:r>
            <w:r w:rsidR="005E3691">
              <w:rPr>
                <w:rFonts w:ascii="ＭＳ 明朝" w:hAnsi="ＭＳ 明朝" w:cs="ＭＳ 明朝" w:hint="eastAsia"/>
                <w:szCs w:val="21"/>
              </w:rPr>
              <w:t xml:space="preserve"> </w:t>
            </w:r>
            <w:r w:rsidR="005E3691" w:rsidRPr="00F07DE1">
              <w:rPr>
                <w:rFonts w:ascii="ＭＳ 明朝" w:hAnsi="ＭＳ 明朝" w:cs="ＭＳ 明朝" w:hint="eastAsia"/>
                <w:szCs w:val="21"/>
              </w:rPr>
              <w:t>名</w:t>
            </w:r>
            <w:r w:rsidR="005E3691">
              <w:rPr>
                <w:rFonts w:ascii="ＭＳ 明朝" w:hAnsi="ＭＳ 明朝" w:cs="ＭＳ 明朝" w:hint="eastAsia"/>
                <w:szCs w:val="21"/>
              </w:rPr>
              <w:t xml:space="preserve"> </w:t>
            </w:r>
            <w:r w:rsidR="005E3691" w:rsidRPr="00F07DE1">
              <w:rPr>
                <w:rFonts w:ascii="ＭＳ 明朝" w:hAnsi="ＭＳ 明朝" w:cs="ＭＳ 明朝" w:hint="eastAsia"/>
                <w:szCs w:val="21"/>
              </w:rPr>
              <w:t>称</w:t>
            </w:r>
          </w:p>
        </w:tc>
        <w:tc>
          <w:tcPr>
            <w:tcW w:w="4394" w:type="dxa"/>
            <w:vAlign w:val="center"/>
          </w:tcPr>
          <w:p w14:paraId="0E4D080A" w14:textId="77777777" w:rsidR="005E3691" w:rsidRPr="00F07DE1" w:rsidRDefault="005E3691" w:rsidP="004A43DA">
            <w:pPr>
              <w:pStyle w:val="20"/>
              <w:jc w:val="center"/>
              <w:rPr>
                <w:rFonts w:ascii="ＭＳ 明朝" w:hAnsi="ＭＳ 明朝" w:cs="ＭＳ 明朝"/>
                <w:szCs w:val="21"/>
              </w:rPr>
            </w:pPr>
            <w:r w:rsidRPr="00F07DE1">
              <w:rPr>
                <w:rFonts w:ascii="ＭＳ 明朝" w:hAnsi="ＭＳ 明朝" w:cs="ＭＳ 明朝" w:hint="eastAsia"/>
                <w:szCs w:val="21"/>
              </w:rPr>
              <w:t>内</w:t>
            </w:r>
            <w:r>
              <w:rPr>
                <w:rFonts w:ascii="ＭＳ 明朝" w:hAnsi="ＭＳ 明朝" w:cs="ＭＳ 明朝" w:hint="eastAsia"/>
                <w:szCs w:val="21"/>
              </w:rPr>
              <w:t xml:space="preserve"> </w:t>
            </w:r>
            <w:r w:rsidRPr="00F07DE1">
              <w:rPr>
                <w:rFonts w:ascii="ＭＳ 明朝" w:hAnsi="ＭＳ 明朝" w:cs="ＭＳ 明朝" w:hint="eastAsia"/>
                <w:szCs w:val="21"/>
              </w:rPr>
              <w:t>容</w:t>
            </w:r>
          </w:p>
        </w:tc>
      </w:tr>
      <w:tr w:rsidR="005E3691" w:rsidRPr="00F07DE1" w14:paraId="2A5EF56D" w14:textId="77777777" w:rsidTr="004F7441">
        <w:trPr>
          <w:trHeight w:val="3179"/>
        </w:trPr>
        <w:tc>
          <w:tcPr>
            <w:tcW w:w="4111" w:type="dxa"/>
          </w:tcPr>
          <w:p w14:paraId="1B2C1E7C" w14:textId="77777777" w:rsidR="005E3691" w:rsidRPr="00F07DE1" w:rsidRDefault="005E3691" w:rsidP="00422E93">
            <w:pPr>
              <w:pStyle w:val="20"/>
              <w:spacing w:line="340" w:lineRule="atLeast"/>
              <w:jc w:val="left"/>
              <w:rPr>
                <w:rFonts w:ascii="ＭＳ 明朝" w:hAnsi="ＭＳ 明朝"/>
                <w:szCs w:val="21"/>
              </w:rPr>
            </w:pPr>
            <w:r w:rsidRPr="00A62B66">
              <w:rPr>
                <w:szCs w:val="21"/>
              </w:rPr>
              <w:t xml:space="preserve">(1) </w:t>
            </w:r>
            <w:r w:rsidRPr="00F07DE1">
              <w:rPr>
                <w:rFonts w:ascii="ＭＳ 明朝" w:hAnsi="ＭＳ 明朝" w:hint="eastAsia"/>
                <w:szCs w:val="21"/>
              </w:rPr>
              <w:t>基本マスター</w:t>
            </w:r>
          </w:p>
          <w:p w14:paraId="069A47B4" w14:textId="77777777" w:rsidR="005E3691" w:rsidRPr="00F07DE1" w:rsidRDefault="005E3691" w:rsidP="00422E93">
            <w:pPr>
              <w:pStyle w:val="20"/>
              <w:spacing w:line="340" w:lineRule="atLeast"/>
              <w:ind w:leftChars="88" w:left="185"/>
              <w:jc w:val="left"/>
              <w:rPr>
                <w:rFonts w:ascii="ＭＳ 明朝" w:hAnsi="ＭＳ 明朝"/>
                <w:szCs w:val="21"/>
              </w:rPr>
            </w:pPr>
            <w:r w:rsidRPr="00F07DE1">
              <w:rPr>
                <w:rFonts w:ascii="ＭＳ 明朝" w:hAnsi="ＭＳ 明朝" w:hint="eastAsia"/>
                <w:szCs w:val="21"/>
              </w:rPr>
              <w:t>① 項目属性</w:t>
            </w:r>
          </w:p>
          <w:p w14:paraId="67BD70E5" w14:textId="77777777" w:rsidR="005E3691" w:rsidRPr="00F07DE1" w:rsidRDefault="005E3691" w:rsidP="00422E93">
            <w:pPr>
              <w:pStyle w:val="20"/>
              <w:spacing w:line="340" w:lineRule="atLeast"/>
              <w:ind w:leftChars="88" w:left="185"/>
              <w:jc w:val="left"/>
              <w:rPr>
                <w:rFonts w:ascii="ＭＳ 明朝" w:hAnsi="ＭＳ 明朝"/>
                <w:szCs w:val="21"/>
              </w:rPr>
            </w:pPr>
            <w:r w:rsidRPr="00F07DE1">
              <w:rPr>
                <w:rFonts w:ascii="ＭＳ 明朝" w:hAnsi="ＭＳ 明朝" w:hint="eastAsia"/>
                <w:szCs w:val="21"/>
              </w:rPr>
              <w:t>② 計算条件</w:t>
            </w:r>
          </w:p>
          <w:p w14:paraId="69A0FD58" w14:textId="77777777" w:rsidR="005E3691" w:rsidRPr="00F07DE1" w:rsidRDefault="005E3691" w:rsidP="00422E93">
            <w:pPr>
              <w:pStyle w:val="20"/>
              <w:spacing w:line="340" w:lineRule="atLeast"/>
              <w:ind w:leftChars="88" w:left="185"/>
              <w:jc w:val="left"/>
              <w:rPr>
                <w:rFonts w:ascii="ＭＳ 明朝" w:hAnsi="ＭＳ 明朝"/>
                <w:szCs w:val="21"/>
              </w:rPr>
            </w:pPr>
            <w:r w:rsidRPr="00F07DE1">
              <w:rPr>
                <w:rFonts w:ascii="ＭＳ 明朝" w:hAnsi="ＭＳ 明朝" w:hint="eastAsia"/>
                <w:szCs w:val="21"/>
              </w:rPr>
              <w:t>③ 会計</w:t>
            </w:r>
          </w:p>
          <w:p w14:paraId="60241858" w14:textId="77777777" w:rsidR="005E3691" w:rsidRPr="00F07DE1" w:rsidRDefault="005E3691" w:rsidP="00422E93">
            <w:pPr>
              <w:pStyle w:val="20"/>
              <w:spacing w:line="340" w:lineRule="atLeast"/>
              <w:ind w:leftChars="88" w:left="185"/>
              <w:jc w:val="left"/>
              <w:rPr>
                <w:rFonts w:ascii="ＭＳ 明朝" w:hAnsi="ＭＳ 明朝"/>
                <w:szCs w:val="21"/>
              </w:rPr>
            </w:pPr>
            <w:r w:rsidRPr="00F07DE1">
              <w:rPr>
                <w:rFonts w:ascii="ＭＳ 明朝" w:hAnsi="ＭＳ 明朝" w:hint="eastAsia"/>
                <w:szCs w:val="21"/>
              </w:rPr>
              <w:t>④ 費目（款・項・目）</w:t>
            </w:r>
          </w:p>
          <w:p w14:paraId="63C6E014" w14:textId="77777777" w:rsidR="005E3691" w:rsidRPr="00F07DE1" w:rsidRDefault="005E3691" w:rsidP="00422E93">
            <w:pPr>
              <w:pStyle w:val="20"/>
              <w:spacing w:line="340" w:lineRule="atLeast"/>
              <w:ind w:leftChars="88" w:left="185"/>
              <w:jc w:val="left"/>
              <w:rPr>
                <w:rFonts w:ascii="ＭＳ 明朝" w:hAnsi="ＭＳ 明朝"/>
                <w:szCs w:val="21"/>
              </w:rPr>
            </w:pPr>
            <w:r w:rsidRPr="00F07DE1">
              <w:rPr>
                <w:rFonts w:ascii="ＭＳ 明朝" w:hAnsi="ＭＳ 明朝" w:hint="eastAsia"/>
                <w:szCs w:val="21"/>
              </w:rPr>
              <w:t>⑤ 天引種類・業者</w:t>
            </w:r>
          </w:p>
          <w:p w14:paraId="5F8F3F9F" w14:textId="77777777" w:rsidR="005E3691" w:rsidRPr="00F07DE1" w:rsidRDefault="005E3691" w:rsidP="00422E93">
            <w:pPr>
              <w:pStyle w:val="20"/>
              <w:spacing w:line="340" w:lineRule="atLeast"/>
              <w:ind w:leftChars="88" w:left="185"/>
              <w:jc w:val="left"/>
              <w:rPr>
                <w:rFonts w:ascii="ＭＳ 明朝" w:hAnsi="ＭＳ 明朝"/>
                <w:szCs w:val="21"/>
              </w:rPr>
            </w:pPr>
            <w:r w:rsidRPr="00F07DE1">
              <w:rPr>
                <w:rFonts w:ascii="ＭＳ 明朝" w:hAnsi="ＭＳ 明朝" w:hint="eastAsia"/>
                <w:szCs w:val="21"/>
              </w:rPr>
              <w:t>⑥ 給与支払者</w:t>
            </w:r>
          </w:p>
          <w:p w14:paraId="1588A73B" w14:textId="77777777" w:rsidR="005E3691" w:rsidRPr="00F07DE1" w:rsidRDefault="005E3691" w:rsidP="00422E93">
            <w:pPr>
              <w:pStyle w:val="20"/>
              <w:spacing w:line="340" w:lineRule="atLeast"/>
              <w:ind w:leftChars="88" w:left="185"/>
              <w:jc w:val="left"/>
              <w:rPr>
                <w:rFonts w:ascii="ＭＳ 明朝" w:hAnsi="ＭＳ 明朝"/>
                <w:szCs w:val="21"/>
              </w:rPr>
            </w:pPr>
            <w:r w:rsidRPr="00F07DE1">
              <w:rPr>
                <w:rFonts w:ascii="ＭＳ 明朝" w:hAnsi="ＭＳ 明朝" w:hint="eastAsia"/>
                <w:szCs w:val="21"/>
              </w:rPr>
              <w:t>⑦ 賞与加算率</w:t>
            </w:r>
          </w:p>
          <w:p w14:paraId="36844E90" w14:textId="77777777" w:rsidR="005E3691" w:rsidRPr="00F07DE1" w:rsidRDefault="005E3691" w:rsidP="00422E93">
            <w:pPr>
              <w:pStyle w:val="20"/>
              <w:spacing w:line="340" w:lineRule="atLeast"/>
              <w:ind w:leftChars="88" w:left="185"/>
              <w:jc w:val="left"/>
              <w:rPr>
                <w:rFonts w:ascii="ＭＳ 明朝" w:hAnsi="ＭＳ 明朝"/>
                <w:szCs w:val="21"/>
              </w:rPr>
            </w:pPr>
            <w:r w:rsidRPr="00F07DE1">
              <w:rPr>
                <w:rFonts w:ascii="ＭＳ 明朝" w:hAnsi="ＭＳ 明朝" w:hint="eastAsia"/>
                <w:szCs w:val="21"/>
              </w:rPr>
              <w:t>⑧ 取りまとめ銀行</w:t>
            </w:r>
          </w:p>
        </w:tc>
        <w:tc>
          <w:tcPr>
            <w:tcW w:w="4394" w:type="dxa"/>
          </w:tcPr>
          <w:p w14:paraId="0CC6B2C6" w14:textId="77777777" w:rsidR="005E3691" w:rsidRPr="00F07DE1" w:rsidRDefault="005E3691" w:rsidP="00EF7FAB">
            <w:pPr>
              <w:pStyle w:val="20"/>
              <w:spacing w:line="340" w:lineRule="atLeast"/>
              <w:rPr>
                <w:rFonts w:ascii="ＭＳ 明朝" w:hAnsi="ＭＳ 明朝"/>
                <w:szCs w:val="21"/>
              </w:rPr>
            </w:pPr>
          </w:p>
          <w:p w14:paraId="3DC4FBD8" w14:textId="77777777" w:rsidR="005E3691" w:rsidRPr="00F07DE1" w:rsidRDefault="005E3691" w:rsidP="00422E93">
            <w:pPr>
              <w:pStyle w:val="20"/>
              <w:spacing w:line="340" w:lineRule="atLeast"/>
              <w:rPr>
                <w:rFonts w:ascii="ＭＳ 明朝" w:hAnsi="ＭＳ 明朝"/>
                <w:szCs w:val="21"/>
              </w:rPr>
            </w:pPr>
            <w:r w:rsidRPr="00F07DE1">
              <w:rPr>
                <w:rFonts w:ascii="ＭＳ 明朝" w:hAnsi="ＭＳ 明朝" w:hint="eastAsia"/>
                <w:szCs w:val="21"/>
              </w:rPr>
              <w:t>支給・控除項目の名称・属性</w:t>
            </w:r>
          </w:p>
          <w:p w14:paraId="48FE63DC" w14:textId="77777777" w:rsidR="005E3691" w:rsidRPr="00F07DE1" w:rsidRDefault="005E3691" w:rsidP="00422E93">
            <w:pPr>
              <w:pStyle w:val="20"/>
              <w:spacing w:line="340" w:lineRule="atLeast"/>
              <w:rPr>
                <w:rFonts w:ascii="ＭＳ 明朝" w:hAnsi="ＭＳ 明朝"/>
                <w:szCs w:val="21"/>
              </w:rPr>
            </w:pPr>
            <w:r w:rsidRPr="00F07DE1">
              <w:rPr>
                <w:rFonts w:ascii="ＭＳ 明朝" w:hAnsi="ＭＳ 明朝" w:hint="eastAsia"/>
                <w:szCs w:val="21"/>
              </w:rPr>
              <w:t>支給項目の計算条件の設定</w:t>
            </w:r>
          </w:p>
          <w:p w14:paraId="6249D951" w14:textId="77777777" w:rsidR="005E3691" w:rsidRPr="00F07DE1" w:rsidRDefault="005E3691" w:rsidP="00422E93">
            <w:pPr>
              <w:pStyle w:val="20"/>
              <w:spacing w:line="340" w:lineRule="atLeast"/>
              <w:rPr>
                <w:rFonts w:ascii="ＭＳ 明朝" w:hAnsi="ＭＳ 明朝"/>
                <w:szCs w:val="21"/>
              </w:rPr>
            </w:pPr>
            <w:r w:rsidRPr="00F07DE1">
              <w:rPr>
                <w:rFonts w:ascii="ＭＳ 明朝" w:hAnsi="ＭＳ 明朝" w:hint="eastAsia"/>
                <w:szCs w:val="21"/>
              </w:rPr>
              <w:t>名称・略称等</w:t>
            </w:r>
          </w:p>
          <w:p w14:paraId="4622F5EE" w14:textId="77777777" w:rsidR="005E3691" w:rsidRPr="00F07DE1" w:rsidRDefault="005E3691" w:rsidP="00422E93">
            <w:pPr>
              <w:pStyle w:val="20"/>
              <w:spacing w:line="340" w:lineRule="atLeast"/>
              <w:rPr>
                <w:rFonts w:ascii="ＭＳ 明朝" w:hAnsi="ＭＳ 明朝"/>
                <w:szCs w:val="21"/>
              </w:rPr>
            </w:pPr>
            <w:r w:rsidRPr="00F07DE1">
              <w:rPr>
                <w:rFonts w:ascii="ＭＳ 明朝" w:hAnsi="ＭＳ 明朝" w:hint="eastAsia"/>
                <w:szCs w:val="21"/>
              </w:rPr>
              <w:t>名称・略称等</w:t>
            </w:r>
          </w:p>
          <w:p w14:paraId="46418ED1" w14:textId="77777777" w:rsidR="005E3691" w:rsidRPr="00F07DE1" w:rsidRDefault="005E3691" w:rsidP="00422E93">
            <w:pPr>
              <w:pStyle w:val="20"/>
              <w:spacing w:line="340" w:lineRule="atLeast"/>
              <w:rPr>
                <w:rFonts w:ascii="ＭＳ 明朝" w:hAnsi="ＭＳ 明朝"/>
                <w:szCs w:val="21"/>
              </w:rPr>
            </w:pPr>
            <w:r w:rsidRPr="00F07DE1">
              <w:rPr>
                <w:rFonts w:ascii="ＭＳ 明朝" w:hAnsi="ＭＳ 明朝" w:hint="eastAsia"/>
                <w:szCs w:val="21"/>
              </w:rPr>
              <w:t>名称・略称等</w:t>
            </w:r>
          </w:p>
          <w:p w14:paraId="5C10BC38" w14:textId="77777777" w:rsidR="005E3691" w:rsidRPr="00F07DE1" w:rsidRDefault="005E3691" w:rsidP="00422E93">
            <w:pPr>
              <w:pStyle w:val="20"/>
              <w:spacing w:line="340" w:lineRule="atLeast"/>
              <w:rPr>
                <w:rFonts w:ascii="ＭＳ 明朝" w:hAnsi="ＭＳ 明朝"/>
                <w:szCs w:val="21"/>
              </w:rPr>
            </w:pPr>
            <w:r w:rsidRPr="00F07DE1">
              <w:rPr>
                <w:rFonts w:ascii="ＭＳ 明朝" w:hAnsi="ＭＳ 明朝" w:hint="eastAsia"/>
                <w:szCs w:val="21"/>
              </w:rPr>
              <w:t>支払者・住所等</w:t>
            </w:r>
          </w:p>
          <w:p w14:paraId="09119773" w14:textId="77777777" w:rsidR="005E3691" w:rsidRPr="00F07DE1" w:rsidRDefault="005E3691" w:rsidP="00422E93">
            <w:pPr>
              <w:pStyle w:val="20"/>
              <w:spacing w:line="340" w:lineRule="atLeast"/>
              <w:rPr>
                <w:rFonts w:ascii="ＭＳ 明朝" w:hAnsi="ＭＳ 明朝"/>
                <w:szCs w:val="21"/>
              </w:rPr>
            </w:pPr>
            <w:r w:rsidRPr="00F07DE1">
              <w:rPr>
                <w:rFonts w:ascii="ＭＳ 明朝" w:hAnsi="ＭＳ 明朝" w:hint="eastAsia"/>
                <w:szCs w:val="21"/>
              </w:rPr>
              <w:t>実施日・補職・加算率等</w:t>
            </w:r>
          </w:p>
          <w:p w14:paraId="02EBC7DC" w14:textId="77777777" w:rsidR="005E3691" w:rsidRPr="00F07DE1" w:rsidRDefault="005E3691" w:rsidP="00422E93">
            <w:pPr>
              <w:pStyle w:val="20"/>
              <w:spacing w:line="340" w:lineRule="atLeast"/>
              <w:rPr>
                <w:rFonts w:ascii="ＭＳ 明朝" w:hAnsi="ＭＳ 明朝"/>
                <w:szCs w:val="21"/>
              </w:rPr>
            </w:pPr>
            <w:r w:rsidRPr="00F07DE1">
              <w:rPr>
                <w:rFonts w:ascii="ＭＳ 明朝" w:hAnsi="ＭＳ 明朝" w:hint="eastAsia"/>
                <w:szCs w:val="21"/>
              </w:rPr>
              <w:t>取りまとめの銀行・支店</w:t>
            </w:r>
          </w:p>
        </w:tc>
      </w:tr>
      <w:tr w:rsidR="005E3691" w:rsidRPr="00F07DE1" w14:paraId="22377592" w14:textId="77777777" w:rsidTr="004F7441">
        <w:trPr>
          <w:trHeight w:val="2813"/>
        </w:trPr>
        <w:tc>
          <w:tcPr>
            <w:tcW w:w="4111" w:type="dxa"/>
          </w:tcPr>
          <w:p w14:paraId="17FA1A6A" w14:textId="77777777" w:rsidR="005E3691" w:rsidRPr="00F07DE1" w:rsidRDefault="005E3691" w:rsidP="00263726">
            <w:pPr>
              <w:pStyle w:val="20"/>
              <w:spacing w:line="340" w:lineRule="atLeast"/>
              <w:jc w:val="left"/>
              <w:rPr>
                <w:rFonts w:ascii="ＭＳ 明朝" w:hAnsi="ＭＳ 明朝"/>
                <w:szCs w:val="21"/>
              </w:rPr>
            </w:pPr>
            <w:r w:rsidRPr="00A62B66">
              <w:rPr>
                <w:szCs w:val="21"/>
              </w:rPr>
              <w:t>(2)</w:t>
            </w:r>
            <w:r w:rsidRPr="00F07DE1">
              <w:rPr>
                <w:rFonts w:ascii="ＭＳ 明朝" w:hAnsi="ＭＳ 明朝"/>
                <w:szCs w:val="21"/>
              </w:rPr>
              <w:t xml:space="preserve"> </w:t>
            </w:r>
            <w:r w:rsidRPr="00F07DE1">
              <w:rPr>
                <w:rFonts w:ascii="ＭＳ 明朝" w:hAnsi="ＭＳ 明朝" w:cs="ＭＳ 明朝" w:hint="eastAsia"/>
                <w:szCs w:val="21"/>
              </w:rPr>
              <w:t>個人データ</w:t>
            </w:r>
          </w:p>
          <w:p w14:paraId="70D40762" w14:textId="77777777" w:rsidR="005E3691" w:rsidRPr="00F07DE1" w:rsidRDefault="005E3691" w:rsidP="00263726">
            <w:pPr>
              <w:pStyle w:val="20"/>
              <w:numPr>
                <w:ilvl w:val="0"/>
                <w:numId w:val="36"/>
              </w:numPr>
              <w:tabs>
                <w:tab w:val="left" w:pos="216"/>
              </w:tabs>
              <w:adjustRightInd w:val="0"/>
              <w:spacing w:line="340" w:lineRule="atLeast"/>
              <w:jc w:val="left"/>
              <w:textAlignment w:val="baseline"/>
              <w:rPr>
                <w:rFonts w:ascii="ＭＳ 明朝" w:hAnsi="ＭＳ 明朝"/>
                <w:szCs w:val="21"/>
              </w:rPr>
            </w:pPr>
            <w:r w:rsidRPr="00F07DE1">
              <w:rPr>
                <w:rFonts w:ascii="ＭＳ 明朝" w:hAnsi="ＭＳ 明朝" w:cs="ＭＳ 明朝" w:hint="eastAsia"/>
                <w:szCs w:val="21"/>
              </w:rPr>
              <w:t>給与基本</w:t>
            </w:r>
          </w:p>
          <w:p w14:paraId="112C2142" w14:textId="77777777" w:rsidR="005E3691" w:rsidRPr="00F07DE1" w:rsidRDefault="005E3691" w:rsidP="00263726">
            <w:pPr>
              <w:pStyle w:val="20"/>
              <w:numPr>
                <w:ilvl w:val="0"/>
                <w:numId w:val="36"/>
              </w:numPr>
              <w:tabs>
                <w:tab w:val="left" w:pos="216"/>
              </w:tabs>
              <w:adjustRightInd w:val="0"/>
              <w:spacing w:line="340" w:lineRule="atLeast"/>
              <w:jc w:val="left"/>
              <w:textAlignment w:val="baseline"/>
              <w:rPr>
                <w:rFonts w:ascii="ＭＳ 明朝" w:hAnsi="ＭＳ 明朝"/>
                <w:szCs w:val="21"/>
              </w:rPr>
            </w:pPr>
            <w:r w:rsidRPr="00F07DE1">
              <w:rPr>
                <w:rFonts w:ascii="ＭＳ 明朝" w:hAnsi="ＭＳ 明朝" w:cs="ＭＳ 明朝" w:hint="eastAsia"/>
                <w:szCs w:val="21"/>
              </w:rPr>
              <w:t>給与振込銀行</w:t>
            </w:r>
          </w:p>
          <w:p w14:paraId="65048EC1" w14:textId="77777777" w:rsidR="00EC257E" w:rsidRPr="00EC257E" w:rsidRDefault="005E3691" w:rsidP="00EC257E">
            <w:pPr>
              <w:pStyle w:val="20"/>
              <w:numPr>
                <w:ilvl w:val="0"/>
                <w:numId w:val="36"/>
              </w:numPr>
              <w:tabs>
                <w:tab w:val="left" w:pos="216"/>
              </w:tabs>
              <w:adjustRightInd w:val="0"/>
              <w:spacing w:line="340" w:lineRule="atLeast"/>
              <w:jc w:val="left"/>
              <w:textAlignment w:val="baseline"/>
              <w:rPr>
                <w:rFonts w:ascii="ＭＳ 明朝" w:hAnsi="ＭＳ 明朝"/>
                <w:szCs w:val="21"/>
              </w:rPr>
            </w:pPr>
            <w:r w:rsidRPr="00F07DE1">
              <w:rPr>
                <w:rFonts w:ascii="ＭＳ 明朝" w:hAnsi="ＭＳ 明朝" w:cs="ＭＳ 明朝" w:hint="eastAsia"/>
                <w:szCs w:val="21"/>
              </w:rPr>
              <w:t>生損保</w:t>
            </w:r>
            <w:r w:rsidR="00EC257E">
              <w:rPr>
                <w:rFonts w:ascii="ＭＳ 明朝" w:hAnsi="ＭＳ 明朝" w:cs="ＭＳ 明朝" w:hint="eastAsia"/>
                <w:szCs w:val="21"/>
              </w:rPr>
              <w:t>天引</w:t>
            </w:r>
          </w:p>
          <w:p w14:paraId="7AE581A3" w14:textId="77777777" w:rsidR="005E3691" w:rsidRPr="00F07DE1" w:rsidRDefault="005E3691" w:rsidP="00263726">
            <w:pPr>
              <w:pStyle w:val="20"/>
              <w:numPr>
                <w:ilvl w:val="0"/>
                <w:numId w:val="36"/>
              </w:numPr>
              <w:tabs>
                <w:tab w:val="left" w:pos="216"/>
              </w:tabs>
              <w:adjustRightInd w:val="0"/>
              <w:spacing w:line="340" w:lineRule="atLeast"/>
              <w:jc w:val="left"/>
              <w:textAlignment w:val="baseline"/>
              <w:rPr>
                <w:rFonts w:ascii="ＭＳ 明朝" w:hAnsi="ＭＳ 明朝"/>
                <w:szCs w:val="21"/>
              </w:rPr>
            </w:pPr>
            <w:r w:rsidRPr="00F07DE1">
              <w:rPr>
                <w:rFonts w:ascii="ＭＳ 明朝" w:hAnsi="ＭＳ 明朝" w:cs="ＭＳ 明朝" w:hint="eastAsia"/>
                <w:szCs w:val="21"/>
              </w:rPr>
              <w:t>財形貯蓄天引</w:t>
            </w:r>
          </w:p>
          <w:p w14:paraId="51AB5043" w14:textId="77777777" w:rsidR="005E3691" w:rsidRPr="00F07DE1" w:rsidRDefault="005E3691" w:rsidP="00263726">
            <w:pPr>
              <w:pStyle w:val="20"/>
              <w:numPr>
                <w:ilvl w:val="0"/>
                <w:numId w:val="36"/>
              </w:numPr>
              <w:tabs>
                <w:tab w:val="left" w:pos="216"/>
              </w:tabs>
              <w:adjustRightInd w:val="0"/>
              <w:spacing w:line="340" w:lineRule="atLeast"/>
              <w:jc w:val="left"/>
              <w:textAlignment w:val="baseline"/>
              <w:rPr>
                <w:rFonts w:ascii="ＭＳ 明朝" w:hAnsi="ＭＳ 明朝"/>
                <w:szCs w:val="21"/>
              </w:rPr>
            </w:pPr>
            <w:r w:rsidRPr="00F07DE1">
              <w:rPr>
                <w:rFonts w:ascii="ＭＳ 明朝" w:hAnsi="ＭＳ 明朝" w:cs="ＭＳ 明朝" w:hint="eastAsia"/>
                <w:szCs w:val="21"/>
              </w:rPr>
              <w:t>貸付金天引</w:t>
            </w:r>
          </w:p>
          <w:p w14:paraId="3432F288" w14:textId="77777777" w:rsidR="005E3691" w:rsidRPr="00F07DE1" w:rsidRDefault="005E3691" w:rsidP="00263726">
            <w:pPr>
              <w:pStyle w:val="20"/>
              <w:numPr>
                <w:ilvl w:val="0"/>
                <w:numId w:val="36"/>
              </w:numPr>
              <w:tabs>
                <w:tab w:val="left" w:pos="216"/>
              </w:tabs>
              <w:adjustRightInd w:val="0"/>
              <w:spacing w:line="340" w:lineRule="atLeast"/>
              <w:jc w:val="left"/>
              <w:textAlignment w:val="baseline"/>
              <w:rPr>
                <w:rFonts w:ascii="ＭＳ 明朝" w:hAnsi="ＭＳ 明朝"/>
                <w:szCs w:val="21"/>
              </w:rPr>
            </w:pPr>
            <w:r w:rsidRPr="00F07DE1">
              <w:rPr>
                <w:rFonts w:ascii="ＭＳ 明朝" w:hAnsi="ＭＳ 明朝" w:cs="ＭＳ 明朝" w:hint="eastAsia"/>
                <w:szCs w:val="21"/>
              </w:rPr>
              <w:t>その他天引</w:t>
            </w:r>
          </w:p>
          <w:p w14:paraId="218F1D3B" w14:textId="77777777" w:rsidR="005E3691" w:rsidRPr="00F07DE1" w:rsidRDefault="005E3691" w:rsidP="00263726">
            <w:pPr>
              <w:pStyle w:val="20"/>
              <w:numPr>
                <w:ilvl w:val="0"/>
                <w:numId w:val="36"/>
              </w:numPr>
              <w:tabs>
                <w:tab w:val="left" w:pos="216"/>
              </w:tabs>
              <w:adjustRightInd w:val="0"/>
              <w:spacing w:line="340" w:lineRule="atLeast"/>
              <w:textAlignment w:val="baseline"/>
              <w:rPr>
                <w:rFonts w:ascii="ＭＳ 明朝" w:hAnsi="ＭＳ 明朝"/>
                <w:szCs w:val="21"/>
              </w:rPr>
            </w:pPr>
            <w:r w:rsidRPr="00F07DE1">
              <w:rPr>
                <w:rFonts w:ascii="ＭＳ 明朝" w:hAnsi="ＭＳ 明朝" w:cs="ＭＳ 明朝" w:hint="eastAsia"/>
                <w:szCs w:val="21"/>
              </w:rPr>
              <w:t>住居状況</w:t>
            </w:r>
          </w:p>
        </w:tc>
        <w:tc>
          <w:tcPr>
            <w:tcW w:w="4394" w:type="dxa"/>
          </w:tcPr>
          <w:p w14:paraId="0A612166" w14:textId="77777777" w:rsidR="005E3691" w:rsidRPr="00F07DE1" w:rsidRDefault="005E3691" w:rsidP="00EF7FAB">
            <w:pPr>
              <w:pStyle w:val="20"/>
              <w:spacing w:line="340" w:lineRule="atLeast"/>
              <w:rPr>
                <w:rFonts w:ascii="ＭＳ 明朝" w:hAnsi="ＭＳ 明朝"/>
                <w:szCs w:val="21"/>
              </w:rPr>
            </w:pPr>
          </w:p>
          <w:p w14:paraId="4B4B0C0A" w14:textId="77777777" w:rsidR="005E3691" w:rsidRPr="00F07DE1" w:rsidRDefault="005E3691" w:rsidP="00263726">
            <w:pPr>
              <w:pStyle w:val="20"/>
              <w:spacing w:line="340" w:lineRule="atLeast"/>
              <w:rPr>
                <w:rFonts w:ascii="ＭＳ 明朝" w:hAnsi="ＭＳ 明朝"/>
                <w:szCs w:val="21"/>
              </w:rPr>
            </w:pPr>
            <w:r w:rsidRPr="00F07DE1">
              <w:rPr>
                <w:rFonts w:ascii="ＭＳ 明朝" w:hAnsi="ＭＳ 明朝" w:cs="ＭＳ 明朝" w:hint="eastAsia"/>
                <w:szCs w:val="21"/>
              </w:rPr>
              <w:t>費目・支給項目・共済・所得税等</w:t>
            </w:r>
          </w:p>
          <w:p w14:paraId="1919A823" w14:textId="77777777" w:rsidR="005E3691" w:rsidRPr="00F07DE1" w:rsidRDefault="005E3691" w:rsidP="00263726">
            <w:pPr>
              <w:pStyle w:val="20"/>
              <w:spacing w:line="340" w:lineRule="atLeast"/>
              <w:rPr>
                <w:rFonts w:ascii="ＭＳ 明朝" w:hAnsi="ＭＳ 明朝"/>
                <w:szCs w:val="21"/>
              </w:rPr>
            </w:pPr>
            <w:r w:rsidRPr="00F07DE1">
              <w:rPr>
                <w:rFonts w:ascii="ＭＳ 明朝" w:hAnsi="ＭＳ 明朝" w:cs="ＭＳ 明朝" w:hint="eastAsia"/>
                <w:szCs w:val="21"/>
              </w:rPr>
              <w:t>振込銀行・支店・口座番号等</w:t>
            </w:r>
          </w:p>
          <w:p w14:paraId="08540BA7" w14:textId="77777777" w:rsidR="005E3691" w:rsidRPr="00F07DE1" w:rsidRDefault="005E3691" w:rsidP="00263726">
            <w:pPr>
              <w:pStyle w:val="20"/>
              <w:spacing w:line="340" w:lineRule="atLeast"/>
              <w:rPr>
                <w:rFonts w:ascii="ＭＳ 明朝" w:hAnsi="ＭＳ 明朝"/>
                <w:szCs w:val="21"/>
              </w:rPr>
            </w:pPr>
            <w:r w:rsidRPr="00F07DE1">
              <w:rPr>
                <w:rFonts w:ascii="ＭＳ 明朝" w:hAnsi="ＭＳ 明朝" w:cs="ＭＳ 明朝" w:hint="eastAsia"/>
                <w:szCs w:val="21"/>
              </w:rPr>
              <w:t>種類・業者・天引額等</w:t>
            </w:r>
          </w:p>
          <w:p w14:paraId="1B4FBD58" w14:textId="77777777" w:rsidR="005E3691" w:rsidRPr="00F07DE1" w:rsidRDefault="005E3691" w:rsidP="00263726">
            <w:pPr>
              <w:pStyle w:val="20"/>
              <w:spacing w:line="340" w:lineRule="atLeast"/>
              <w:rPr>
                <w:rFonts w:ascii="ＭＳ 明朝" w:hAnsi="ＭＳ 明朝"/>
                <w:szCs w:val="21"/>
              </w:rPr>
            </w:pPr>
            <w:r w:rsidRPr="00F07DE1">
              <w:rPr>
                <w:rFonts w:ascii="ＭＳ 明朝" w:hAnsi="ＭＳ 明朝" w:cs="ＭＳ 明朝" w:hint="eastAsia"/>
                <w:szCs w:val="21"/>
              </w:rPr>
              <w:t>種類・業者・天引額等</w:t>
            </w:r>
          </w:p>
          <w:p w14:paraId="5D1F8ADF" w14:textId="77777777" w:rsidR="005E3691" w:rsidRPr="00F07DE1" w:rsidRDefault="005E3691" w:rsidP="00263726">
            <w:pPr>
              <w:pStyle w:val="20"/>
              <w:spacing w:line="340" w:lineRule="atLeast"/>
              <w:rPr>
                <w:rFonts w:ascii="ＭＳ 明朝" w:hAnsi="ＭＳ 明朝"/>
                <w:szCs w:val="21"/>
              </w:rPr>
            </w:pPr>
            <w:r w:rsidRPr="00F07DE1">
              <w:rPr>
                <w:rFonts w:ascii="ＭＳ 明朝" w:hAnsi="ＭＳ 明朝" w:cs="ＭＳ 明朝" w:hint="eastAsia"/>
                <w:szCs w:val="21"/>
              </w:rPr>
              <w:t>種類・業者・天引額等</w:t>
            </w:r>
          </w:p>
          <w:p w14:paraId="1E1F65CE" w14:textId="77777777" w:rsidR="005E3691" w:rsidRPr="00F07DE1" w:rsidRDefault="005E3691" w:rsidP="00263726">
            <w:pPr>
              <w:pStyle w:val="20"/>
              <w:spacing w:line="340" w:lineRule="atLeast"/>
              <w:rPr>
                <w:rFonts w:ascii="ＭＳ 明朝" w:hAnsi="ＭＳ 明朝"/>
                <w:szCs w:val="21"/>
              </w:rPr>
            </w:pPr>
            <w:r w:rsidRPr="00F07DE1">
              <w:rPr>
                <w:rFonts w:ascii="ＭＳ 明朝" w:hAnsi="ＭＳ 明朝" w:cs="ＭＳ 明朝" w:hint="eastAsia"/>
                <w:szCs w:val="21"/>
              </w:rPr>
              <w:t>種類・業者・天引額等</w:t>
            </w:r>
          </w:p>
          <w:p w14:paraId="35914CAE" w14:textId="77777777" w:rsidR="005E3691" w:rsidRPr="00F07DE1" w:rsidRDefault="005E3691" w:rsidP="00263726">
            <w:pPr>
              <w:pStyle w:val="20"/>
              <w:spacing w:line="340" w:lineRule="atLeast"/>
              <w:rPr>
                <w:rFonts w:ascii="ＭＳ 明朝" w:hAnsi="ＭＳ 明朝"/>
                <w:szCs w:val="21"/>
              </w:rPr>
            </w:pPr>
            <w:r w:rsidRPr="00F07DE1">
              <w:rPr>
                <w:rFonts w:ascii="ＭＳ 明朝" w:hAnsi="ＭＳ 明朝" w:cs="ＭＳ 明朝" w:hint="eastAsia"/>
                <w:szCs w:val="21"/>
              </w:rPr>
              <w:t>開始年月・家賃・手当額等</w:t>
            </w:r>
          </w:p>
        </w:tc>
      </w:tr>
    </w:tbl>
    <w:p w14:paraId="44A62B05" w14:textId="5B01E3DD" w:rsidR="00422E93" w:rsidRDefault="00422E93" w:rsidP="008617EE">
      <w:pPr>
        <w:autoSpaceDE w:val="0"/>
        <w:autoSpaceDN w:val="0"/>
        <w:adjustRightInd w:val="0"/>
        <w:ind w:leftChars="202" w:left="991" w:hangingChars="270" w:hanging="567"/>
        <w:jc w:val="left"/>
        <w:rPr>
          <w:rFonts w:ascii="ＭＳ 明朝" w:hAnsi="ＭＳ 明朝"/>
          <w:kern w:val="0"/>
          <w:szCs w:val="21"/>
        </w:rPr>
      </w:pPr>
    </w:p>
    <w:p w14:paraId="728F854D" w14:textId="764FC9FF" w:rsidR="006102F3" w:rsidRDefault="006102F3" w:rsidP="008617EE">
      <w:pPr>
        <w:autoSpaceDE w:val="0"/>
        <w:autoSpaceDN w:val="0"/>
        <w:adjustRightInd w:val="0"/>
        <w:ind w:leftChars="202" w:left="991" w:hangingChars="270" w:hanging="567"/>
        <w:jc w:val="left"/>
        <w:rPr>
          <w:rFonts w:ascii="ＭＳ 明朝" w:hAnsi="ＭＳ 明朝"/>
          <w:kern w:val="0"/>
          <w:szCs w:val="21"/>
        </w:rPr>
      </w:pPr>
    </w:p>
    <w:p w14:paraId="6E052367" w14:textId="0323E479" w:rsidR="006102F3" w:rsidRDefault="006102F3" w:rsidP="008617EE">
      <w:pPr>
        <w:autoSpaceDE w:val="0"/>
        <w:autoSpaceDN w:val="0"/>
        <w:adjustRightInd w:val="0"/>
        <w:ind w:leftChars="202" w:left="991" w:hangingChars="270" w:hanging="567"/>
        <w:jc w:val="left"/>
        <w:rPr>
          <w:rFonts w:ascii="ＭＳ 明朝" w:hAnsi="ＭＳ 明朝"/>
          <w:kern w:val="0"/>
          <w:szCs w:val="21"/>
        </w:rPr>
      </w:pPr>
    </w:p>
    <w:p w14:paraId="1300B8A5" w14:textId="3929034D" w:rsidR="006102F3" w:rsidRDefault="006102F3" w:rsidP="008617EE">
      <w:pPr>
        <w:autoSpaceDE w:val="0"/>
        <w:autoSpaceDN w:val="0"/>
        <w:adjustRightInd w:val="0"/>
        <w:ind w:leftChars="202" w:left="991" w:hangingChars="270" w:hanging="567"/>
        <w:jc w:val="left"/>
        <w:rPr>
          <w:rFonts w:ascii="ＭＳ 明朝" w:hAnsi="ＭＳ 明朝"/>
          <w:kern w:val="0"/>
          <w:szCs w:val="21"/>
        </w:rPr>
      </w:pPr>
    </w:p>
    <w:p w14:paraId="75706B4C" w14:textId="77777777" w:rsidR="006102F3" w:rsidRDefault="006102F3" w:rsidP="008617EE">
      <w:pPr>
        <w:autoSpaceDE w:val="0"/>
        <w:autoSpaceDN w:val="0"/>
        <w:adjustRightInd w:val="0"/>
        <w:ind w:leftChars="202" w:left="991" w:hangingChars="270" w:hanging="567"/>
        <w:jc w:val="left"/>
        <w:rPr>
          <w:rFonts w:ascii="ＭＳ 明朝" w:hAnsi="ＭＳ 明朝" w:hint="eastAsia"/>
          <w:kern w:val="0"/>
          <w:szCs w:val="21"/>
        </w:rPr>
      </w:pPr>
    </w:p>
    <w:p w14:paraId="35CD3582" w14:textId="4F15DF23" w:rsidR="005E3691" w:rsidRPr="00F07DE1" w:rsidRDefault="005E3691" w:rsidP="003506F6">
      <w:pPr>
        <w:autoSpaceDE w:val="0"/>
        <w:autoSpaceDN w:val="0"/>
        <w:adjustRightInd w:val="0"/>
        <w:ind w:leftChars="68" w:left="991" w:hangingChars="404" w:hanging="848"/>
        <w:jc w:val="left"/>
        <w:rPr>
          <w:rFonts w:ascii="ＭＳ 明朝" w:hAnsi="ＭＳ ゴシック" w:cs="ＭＳ 明朝"/>
          <w:color w:val="000000"/>
          <w:kern w:val="0"/>
          <w:szCs w:val="21"/>
        </w:rPr>
      </w:pPr>
      <w:r w:rsidRPr="00F07DE1">
        <w:rPr>
          <w:rFonts w:ascii="ＭＳ 明朝" w:hAnsi="ＭＳ ゴシック" w:cs="ＭＳ 明朝" w:hint="eastAsia"/>
          <w:color w:val="000000"/>
          <w:kern w:val="0"/>
          <w:szCs w:val="21"/>
        </w:rPr>
        <w:lastRenderedPageBreak/>
        <w:t>（</w:t>
      </w:r>
      <w:r w:rsidR="008B5FE9">
        <w:rPr>
          <w:rFonts w:ascii="ＭＳ 明朝" w:hAnsi="ＭＳ ゴシック" w:cs="ＭＳ 明朝" w:hint="eastAsia"/>
          <w:color w:val="000000"/>
          <w:kern w:val="0"/>
          <w:szCs w:val="21"/>
        </w:rPr>
        <w:t>３</w:t>
      </w:r>
      <w:r w:rsidRPr="00F07DE1">
        <w:rPr>
          <w:rFonts w:ascii="ＭＳ 明朝" w:hAnsi="ＭＳ ゴシック" w:cs="ＭＳ 明朝" w:hint="eastAsia"/>
          <w:color w:val="000000"/>
          <w:kern w:val="0"/>
          <w:szCs w:val="21"/>
        </w:rPr>
        <w:t>）</w:t>
      </w:r>
      <w:r>
        <w:rPr>
          <w:rFonts w:ascii="ＭＳ 明朝" w:hAnsi="ＭＳ ゴシック" w:cs="ＭＳ 明朝" w:hint="eastAsia"/>
          <w:color w:val="000000"/>
          <w:kern w:val="0"/>
          <w:szCs w:val="21"/>
        </w:rPr>
        <w:t>出退勤</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4394"/>
      </w:tblGrid>
      <w:tr w:rsidR="00A93DB0" w:rsidRPr="00F07DE1" w14:paraId="3F656E5E" w14:textId="77777777" w:rsidTr="004F7441">
        <w:trPr>
          <w:trHeight w:val="322"/>
        </w:trPr>
        <w:tc>
          <w:tcPr>
            <w:tcW w:w="4111" w:type="dxa"/>
            <w:vAlign w:val="center"/>
          </w:tcPr>
          <w:p w14:paraId="1C8A9C23" w14:textId="77777777" w:rsidR="00A93DB0" w:rsidRPr="00F07DE1" w:rsidRDefault="00CA7F76" w:rsidP="007B504B">
            <w:pPr>
              <w:pStyle w:val="20"/>
              <w:jc w:val="center"/>
              <w:rPr>
                <w:rFonts w:ascii="ＭＳ 明朝" w:hAnsi="ＭＳ 明朝"/>
                <w:szCs w:val="21"/>
              </w:rPr>
            </w:pPr>
            <w:r>
              <w:rPr>
                <w:rFonts w:ascii="ＭＳ 明朝" w:hAnsi="ＭＳ 明朝" w:cs="ＭＳ 明朝" w:hint="eastAsia"/>
                <w:szCs w:val="21"/>
              </w:rPr>
              <w:t>データ</w:t>
            </w:r>
            <w:r w:rsidR="00A93DB0">
              <w:rPr>
                <w:rFonts w:ascii="ＭＳ 明朝" w:hAnsi="ＭＳ 明朝" w:cs="ＭＳ 明朝" w:hint="eastAsia"/>
                <w:szCs w:val="21"/>
              </w:rPr>
              <w:t xml:space="preserve"> </w:t>
            </w:r>
            <w:r w:rsidR="00A93DB0" w:rsidRPr="00F07DE1">
              <w:rPr>
                <w:rFonts w:ascii="ＭＳ 明朝" w:hAnsi="ＭＳ 明朝" w:cs="ＭＳ 明朝" w:hint="eastAsia"/>
                <w:szCs w:val="21"/>
              </w:rPr>
              <w:t>名</w:t>
            </w:r>
            <w:r w:rsidR="00A93DB0">
              <w:rPr>
                <w:rFonts w:ascii="ＭＳ 明朝" w:hAnsi="ＭＳ 明朝" w:cs="ＭＳ 明朝" w:hint="eastAsia"/>
                <w:szCs w:val="21"/>
              </w:rPr>
              <w:t xml:space="preserve"> </w:t>
            </w:r>
            <w:r w:rsidR="00A93DB0" w:rsidRPr="00F07DE1">
              <w:rPr>
                <w:rFonts w:ascii="ＭＳ 明朝" w:hAnsi="ＭＳ 明朝" w:cs="ＭＳ 明朝" w:hint="eastAsia"/>
                <w:szCs w:val="21"/>
              </w:rPr>
              <w:t>称</w:t>
            </w:r>
          </w:p>
        </w:tc>
        <w:tc>
          <w:tcPr>
            <w:tcW w:w="4394" w:type="dxa"/>
            <w:vAlign w:val="center"/>
          </w:tcPr>
          <w:p w14:paraId="0C94B160" w14:textId="77777777" w:rsidR="00A93DB0" w:rsidRPr="00F07DE1" w:rsidRDefault="00A93DB0" w:rsidP="007B504B">
            <w:pPr>
              <w:pStyle w:val="20"/>
              <w:jc w:val="center"/>
              <w:rPr>
                <w:rFonts w:ascii="ＭＳ 明朝" w:hAnsi="ＭＳ 明朝" w:cs="ＭＳ 明朝"/>
                <w:szCs w:val="21"/>
              </w:rPr>
            </w:pPr>
            <w:r w:rsidRPr="00F07DE1">
              <w:rPr>
                <w:rFonts w:ascii="ＭＳ 明朝" w:hAnsi="ＭＳ 明朝" w:cs="ＭＳ 明朝" w:hint="eastAsia"/>
                <w:szCs w:val="21"/>
              </w:rPr>
              <w:t>内</w:t>
            </w:r>
            <w:r>
              <w:rPr>
                <w:rFonts w:ascii="ＭＳ 明朝" w:hAnsi="ＭＳ 明朝" w:cs="ＭＳ 明朝" w:hint="eastAsia"/>
                <w:szCs w:val="21"/>
              </w:rPr>
              <w:t xml:space="preserve"> </w:t>
            </w:r>
            <w:r w:rsidRPr="00F07DE1">
              <w:rPr>
                <w:rFonts w:ascii="ＭＳ 明朝" w:hAnsi="ＭＳ 明朝" w:cs="ＭＳ 明朝" w:hint="eastAsia"/>
                <w:szCs w:val="21"/>
              </w:rPr>
              <w:t>容</w:t>
            </w:r>
          </w:p>
        </w:tc>
      </w:tr>
      <w:tr w:rsidR="00A93DB0" w:rsidRPr="00F07DE1" w14:paraId="1D1AAF00" w14:textId="77777777" w:rsidTr="006C5857">
        <w:trPr>
          <w:trHeight w:val="1558"/>
        </w:trPr>
        <w:tc>
          <w:tcPr>
            <w:tcW w:w="4111" w:type="dxa"/>
          </w:tcPr>
          <w:p w14:paraId="3147D25C" w14:textId="77777777" w:rsidR="00A93DB0" w:rsidRPr="00F07DE1" w:rsidRDefault="00A93DB0" w:rsidP="007B504B">
            <w:pPr>
              <w:pStyle w:val="20"/>
              <w:spacing w:line="340" w:lineRule="atLeast"/>
              <w:jc w:val="left"/>
              <w:rPr>
                <w:rFonts w:ascii="ＭＳ 明朝" w:hAnsi="ＭＳ 明朝"/>
                <w:szCs w:val="21"/>
              </w:rPr>
            </w:pPr>
            <w:r w:rsidRPr="00A62B66">
              <w:rPr>
                <w:szCs w:val="21"/>
              </w:rPr>
              <w:t xml:space="preserve">(1) </w:t>
            </w:r>
            <w:r w:rsidRPr="00F07DE1">
              <w:rPr>
                <w:rFonts w:ascii="ＭＳ 明朝" w:hAnsi="ＭＳ 明朝" w:hint="eastAsia"/>
                <w:szCs w:val="21"/>
              </w:rPr>
              <w:t>基本マスター</w:t>
            </w:r>
          </w:p>
          <w:p w14:paraId="2B5DCE78" w14:textId="77777777" w:rsidR="00A93DB0" w:rsidRPr="00F07DE1" w:rsidRDefault="00A93DB0" w:rsidP="007B504B">
            <w:pPr>
              <w:pStyle w:val="20"/>
              <w:spacing w:line="340" w:lineRule="atLeast"/>
              <w:ind w:leftChars="88" w:left="185"/>
              <w:jc w:val="left"/>
              <w:rPr>
                <w:rFonts w:ascii="ＭＳ 明朝" w:hAnsi="ＭＳ 明朝"/>
                <w:szCs w:val="21"/>
              </w:rPr>
            </w:pPr>
            <w:r w:rsidRPr="00F07DE1">
              <w:rPr>
                <w:rFonts w:ascii="ＭＳ 明朝" w:hAnsi="ＭＳ 明朝" w:hint="eastAsia"/>
                <w:szCs w:val="21"/>
              </w:rPr>
              <w:t xml:space="preserve">① </w:t>
            </w:r>
            <w:r w:rsidR="003E56C1" w:rsidRPr="003E56C1">
              <w:rPr>
                <w:rFonts w:ascii="ＭＳ 明朝" w:hAnsi="ＭＳ 明朝" w:hint="eastAsia"/>
                <w:szCs w:val="21"/>
              </w:rPr>
              <w:t>休暇コードマスタ</w:t>
            </w:r>
          </w:p>
          <w:p w14:paraId="48C68A2A" w14:textId="77777777" w:rsidR="00A93DB0" w:rsidRPr="00F07DE1" w:rsidRDefault="00A93DB0" w:rsidP="007B504B">
            <w:pPr>
              <w:pStyle w:val="20"/>
              <w:spacing w:line="340" w:lineRule="atLeast"/>
              <w:ind w:leftChars="88" w:left="185"/>
              <w:jc w:val="left"/>
              <w:rPr>
                <w:rFonts w:ascii="ＭＳ 明朝" w:hAnsi="ＭＳ 明朝"/>
                <w:szCs w:val="21"/>
              </w:rPr>
            </w:pPr>
            <w:r w:rsidRPr="00F07DE1">
              <w:rPr>
                <w:rFonts w:ascii="ＭＳ 明朝" w:hAnsi="ＭＳ 明朝" w:hint="eastAsia"/>
                <w:szCs w:val="21"/>
              </w:rPr>
              <w:t xml:space="preserve">② </w:t>
            </w:r>
            <w:r w:rsidR="003E56C1" w:rsidRPr="003E56C1">
              <w:rPr>
                <w:rFonts w:ascii="ＭＳ 明朝" w:hAnsi="ＭＳ 明朝" w:hint="eastAsia"/>
                <w:szCs w:val="21"/>
              </w:rPr>
              <w:t>勤務時間帯コードマスタ</w:t>
            </w:r>
          </w:p>
          <w:p w14:paraId="77137292" w14:textId="5BC9FDB4" w:rsidR="00A93DB0" w:rsidRPr="00F07DE1" w:rsidRDefault="00A93DB0" w:rsidP="006C5857">
            <w:pPr>
              <w:pStyle w:val="20"/>
              <w:spacing w:line="340" w:lineRule="atLeast"/>
              <w:ind w:leftChars="88" w:left="185"/>
              <w:jc w:val="left"/>
              <w:rPr>
                <w:rFonts w:ascii="ＭＳ 明朝" w:hAnsi="ＭＳ 明朝"/>
                <w:szCs w:val="21"/>
              </w:rPr>
            </w:pPr>
            <w:r w:rsidRPr="00F07DE1">
              <w:rPr>
                <w:rFonts w:ascii="ＭＳ 明朝" w:hAnsi="ＭＳ 明朝" w:hint="eastAsia"/>
                <w:szCs w:val="21"/>
              </w:rPr>
              <w:t xml:space="preserve">③ </w:t>
            </w:r>
            <w:r w:rsidR="003E56C1" w:rsidRPr="003E56C1">
              <w:rPr>
                <w:rFonts w:ascii="ＭＳ 明朝" w:hAnsi="ＭＳ 明朝" w:hint="eastAsia"/>
                <w:szCs w:val="21"/>
              </w:rPr>
              <w:t>特勤区分マスタ</w:t>
            </w:r>
          </w:p>
        </w:tc>
        <w:tc>
          <w:tcPr>
            <w:tcW w:w="4394" w:type="dxa"/>
          </w:tcPr>
          <w:p w14:paraId="401F32BD" w14:textId="77777777" w:rsidR="00A93DB0" w:rsidRPr="00F07DE1" w:rsidRDefault="00A93DB0" w:rsidP="007B504B">
            <w:pPr>
              <w:pStyle w:val="20"/>
              <w:spacing w:line="340" w:lineRule="atLeast"/>
              <w:rPr>
                <w:rFonts w:ascii="ＭＳ 明朝" w:hAnsi="ＭＳ 明朝"/>
                <w:szCs w:val="21"/>
              </w:rPr>
            </w:pPr>
          </w:p>
          <w:p w14:paraId="07EA657D" w14:textId="77777777" w:rsidR="00A93DB0" w:rsidRPr="00F07DE1" w:rsidRDefault="003E56C1" w:rsidP="007B504B">
            <w:pPr>
              <w:pStyle w:val="20"/>
              <w:spacing w:line="340" w:lineRule="atLeast"/>
              <w:rPr>
                <w:rFonts w:ascii="ＭＳ 明朝" w:hAnsi="ＭＳ 明朝"/>
                <w:szCs w:val="21"/>
              </w:rPr>
            </w:pPr>
            <w:r w:rsidRPr="003E56C1">
              <w:rPr>
                <w:rFonts w:ascii="ＭＳ 明朝" w:hAnsi="ＭＳ 明朝" w:hint="eastAsia"/>
                <w:szCs w:val="21"/>
              </w:rPr>
              <w:t>休暇コード、休暇名</w:t>
            </w:r>
          </w:p>
          <w:p w14:paraId="4644244E" w14:textId="77777777" w:rsidR="00A93DB0" w:rsidRPr="00F07DE1" w:rsidRDefault="003E56C1" w:rsidP="007B504B">
            <w:pPr>
              <w:pStyle w:val="20"/>
              <w:spacing w:line="340" w:lineRule="atLeast"/>
              <w:rPr>
                <w:rFonts w:ascii="ＭＳ 明朝" w:hAnsi="ＭＳ 明朝"/>
                <w:szCs w:val="21"/>
              </w:rPr>
            </w:pPr>
            <w:r w:rsidRPr="003E56C1">
              <w:rPr>
                <w:rFonts w:ascii="ＭＳ 明朝" w:hAnsi="ＭＳ 明朝" w:hint="eastAsia"/>
                <w:szCs w:val="21"/>
              </w:rPr>
              <w:t>勤務時間帯コード、勤務時刻、休憩時刻</w:t>
            </w:r>
          </w:p>
          <w:p w14:paraId="707394A7" w14:textId="6F16C43F" w:rsidR="00A93DB0" w:rsidRPr="00F07DE1" w:rsidRDefault="003E56C1" w:rsidP="007B504B">
            <w:pPr>
              <w:pStyle w:val="20"/>
              <w:spacing w:line="340" w:lineRule="atLeast"/>
              <w:rPr>
                <w:rFonts w:ascii="ＭＳ 明朝" w:hAnsi="ＭＳ 明朝"/>
                <w:szCs w:val="21"/>
              </w:rPr>
            </w:pPr>
            <w:r w:rsidRPr="003E56C1">
              <w:rPr>
                <w:rFonts w:ascii="ＭＳ 明朝" w:hAnsi="ＭＳ 明朝" w:hint="eastAsia"/>
                <w:szCs w:val="21"/>
              </w:rPr>
              <w:t>特勤区分、特勤区分名称</w:t>
            </w:r>
          </w:p>
        </w:tc>
      </w:tr>
      <w:tr w:rsidR="00A93DB0" w:rsidRPr="00F07DE1" w14:paraId="09F9F13D" w14:textId="77777777" w:rsidTr="004F7441">
        <w:trPr>
          <w:trHeight w:val="1467"/>
        </w:trPr>
        <w:tc>
          <w:tcPr>
            <w:tcW w:w="4111" w:type="dxa"/>
          </w:tcPr>
          <w:p w14:paraId="23B84EDF" w14:textId="77777777" w:rsidR="00A93DB0" w:rsidRPr="00F07DE1" w:rsidRDefault="00A93DB0" w:rsidP="007B504B">
            <w:pPr>
              <w:pStyle w:val="20"/>
              <w:spacing w:line="340" w:lineRule="atLeast"/>
              <w:jc w:val="left"/>
              <w:rPr>
                <w:rFonts w:ascii="ＭＳ 明朝" w:hAnsi="ＭＳ 明朝"/>
                <w:szCs w:val="21"/>
              </w:rPr>
            </w:pPr>
            <w:r w:rsidRPr="00A62B66">
              <w:rPr>
                <w:szCs w:val="21"/>
              </w:rPr>
              <w:t xml:space="preserve">(2) </w:t>
            </w:r>
            <w:r w:rsidRPr="00F07DE1">
              <w:rPr>
                <w:rFonts w:ascii="ＭＳ 明朝" w:hAnsi="ＭＳ 明朝" w:cs="ＭＳ 明朝" w:hint="eastAsia"/>
                <w:szCs w:val="21"/>
              </w:rPr>
              <w:t>個人データ</w:t>
            </w:r>
          </w:p>
          <w:p w14:paraId="70B67981" w14:textId="77777777" w:rsidR="003E56C1" w:rsidRDefault="003E56C1" w:rsidP="003E56C1">
            <w:pPr>
              <w:pStyle w:val="20"/>
              <w:numPr>
                <w:ilvl w:val="0"/>
                <w:numId w:val="41"/>
              </w:numPr>
              <w:tabs>
                <w:tab w:val="left" w:pos="216"/>
              </w:tabs>
              <w:adjustRightInd w:val="0"/>
              <w:spacing w:line="340" w:lineRule="atLeast"/>
              <w:jc w:val="left"/>
              <w:textAlignment w:val="baseline"/>
              <w:rPr>
                <w:rFonts w:ascii="ＭＳ 明朝" w:hAnsi="ＭＳ 明朝"/>
                <w:szCs w:val="21"/>
              </w:rPr>
            </w:pPr>
            <w:r w:rsidRPr="003E56C1">
              <w:rPr>
                <w:rFonts w:ascii="ＭＳ 明朝" w:hAnsi="ＭＳ 明朝" w:hint="eastAsia"/>
                <w:szCs w:val="21"/>
              </w:rPr>
              <w:t>時間外実績（日次）データ</w:t>
            </w:r>
          </w:p>
          <w:p w14:paraId="2360486B" w14:textId="77777777" w:rsidR="003E56C1" w:rsidRPr="003E56C1" w:rsidRDefault="003E56C1" w:rsidP="003E56C1">
            <w:pPr>
              <w:pStyle w:val="20"/>
              <w:numPr>
                <w:ilvl w:val="0"/>
                <w:numId w:val="41"/>
              </w:numPr>
              <w:tabs>
                <w:tab w:val="left" w:pos="216"/>
              </w:tabs>
              <w:adjustRightInd w:val="0"/>
              <w:spacing w:line="340" w:lineRule="atLeast"/>
              <w:jc w:val="left"/>
              <w:textAlignment w:val="baseline"/>
              <w:rPr>
                <w:rFonts w:ascii="ＭＳ 明朝" w:hAnsi="ＭＳ 明朝"/>
                <w:szCs w:val="21"/>
              </w:rPr>
            </w:pPr>
            <w:r w:rsidRPr="003E56C1">
              <w:rPr>
                <w:rFonts w:ascii="ＭＳ 明朝" w:hAnsi="ＭＳ 明朝" w:hint="eastAsia"/>
                <w:szCs w:val="21"/>
              </w:rPr>
              <w:t>特勤実績（日次）データ</w:t>
            </w:r>
          </w:p>
          <w:p w14:paraId="3FC702C5" w14:textId="77777777" w:rsidR="003E56C1" w:rsidRDefault="003E56C1" w:rsidP="003E56C1">
            <w:pPr>
              <w:pStyle w:val="20"/>
              <w:numPr>
                <w:ilvl w:val="0"/>
                <w:numId w:val="41"/>
              </w:numPr>
              <w:tabs>
                <w:tab w:val="left" w:pos="216"/>
              </w:tabs>
              <w:adjustRightInd w:val="0"/>
              <w:spacing w:line="340" w:lineRule="atLeast"/>
              <w:jc w:val="left"/>
              <w:textAlignment w:val="baseline"/>
              <w:rPr>
                <w:rFonts w:ascii="ＭＳ 明朝" w:hAnsi="ＭＳ 明朝"/>
                <w:szCs w:val="21"/>
              </w:rPr>
            </w:pPr>
            <w:r w:rsidRPr="003E56C1">
              <w:rPr>
                <w:rFonts w:ascii="ＭＳ 明朝" w:hAnsi="ＭＳ 明朝" w:hint="eastAsia"/>
                <w:szCs w:val="21"/>
              </w:rPr>
              <w:t>休暇実績データ</w:t>
            </w:r>
          </w:p>
          <w:p w14:paraId="50C2077F" w14:textId="77777777" w:rsidR="00A93DB0" w:rsidRPr="00F07DE1" w:rsidRDefault="003E56C1" w:rsidP="003E56C1">
            <w:pPr>
              <w:pStyle w:val="20"/>
              <w:numPr>
                <w:ilvl w:val="0"/>
                <w:numId w:val="41"/>
              </w:numPr>
              <w:tabs>
                <w:tab w:val="left" w:pos="216"/>
              </w:tabs>
              <w:adjustRightInd w:val="0"/>
              <w:spacing w:line="340" w:lineRule="atLeast"/>
              <w:jc w:val="left"/>
              <w:textAlignment w:val="baseline"/>
              <w:rPr>
                <w:rFonts w:ascii="ＭＳ 明朝" w:hAnsi="ＭＳ 明朝"/>
                <w:szCs w:val="21"/>
              </w:rPr>
            </w:pPr>
            <w:r w:rsidRPr="003E56C1">
              <w:rPr>
                <w:rFonts w:ascii="ＭＳ 明朝" w:hAnsi="ＭＳ 明朝" w:cs="ＭＳ 明朝" w:hint="eastAsia"/>
                <w:szCs w:val="21"/>
              </w:rPr>
              <w:t>年次休暇残日数データ</w:t>
            </w:r>
          </w:p>
          <w:p w14:paraId="3EA67B5D" w14:textId="77777777" w:rsidR="00A93DB0" w:rsidRDefault="003E56C1" w:rsidP="003E56C1">
            <w:pPr>
              <w:pStyle w:val="20"/>
              <w:numPr>
                <w:ilvl w:val="0"/>
                <w:numId w:val="41"/>
              </w:numPr>
              <w:tabs>
                <w:tab w:val="left" w:pos="216"/>
              </w:tabs>
              <w:adjustRightInd w:val="0"/>
              <w:spacing w:line="340" w:lineRule="atLeast"/>
              <w:jc w:val="left"/>
              <w:textAlignment w:val="baseline"/>
              <w:rPr>
                <w:rFonts w:ascii="ＭＳ 明朝" w:hAnsi="ＭＳ 明朝"/>
                <w:szCs w:val="21"/>
              </w:rPr>
            </w:pPr>
            <w:r w:rsidRPr="003E56C1">
              <w:rPr>
                <w:rFonts w:ascii="ＭＳ 明朝" w:hAnsi="ＭＳ 明朝" w:hint="eastAsia"/>
                <w:szCs w:val="21"/>
              </w:rPr>
              <w:t>カレンダーデータ</w:t>
            </w:r>
          </w:p>
          <w:p w14:paraId="13D76BAA" w14:textId="77777777" w:rsidR="003E56C1" w:rsidRDefault="003E56C1" w:rsidP="003E56C1">
            <w:pPr>
              <w:pStyle w:val="20"/>
              <w:numPr>
                <w:ilvl w:val="0"/>
                <w:numId w:val="41"/>
              </w:numPr>
              <w:tabs>
                <w:tab w:val="left" w:pos="216"/>
              </w:tabs>
              <w:adjustRightInd w:val="0"/>
              <w:spacing w:line="340" w:lineRule="atLeast"/>
              <w:jc w:val="left"/>
              <w:textAlignment w:val="baseline"/>
              <w:rPr>
                <w:rFonts w:ascii="ＭＳ 明朝" w:hAnsi="ＭＳ 明朝"/>
                <w:szCs w:val="21"/>
              </w:rPr>
            </w:pPr>
            <w:r w:rsidRPr="003E56C1">
              <w:rPr>
                <w:rFonts w:ascii="ＭＳ 明朝" w:hAnsi="ＭＳ 明朝" w:hint="eastAsia"/>
                <w:szCs w:val="21"/>
              </w:rPr>
              <w:t>振替休日</w:t>
            </w:r>
          </w:p>
          <w:p w14:paraId="4A4A1A2B" w14:textId="77777777" w:rsidR="003E56C1" w:rsidRPr="00F07DE1" w:rsidRDefault="003E56C1" w:rsidP="003E56C1">
            <w:pPr>
              <w:pStyle w:val="20"/>
              <w:numPr>
                <w:ilvl w:val="0"/>
                <w:numId w:val="41"/>
              </w:numPr>
              <w:tabs>
                <w:tab w:val="left" w:pos="216"/>
              </w:tabs>
              <w:adjustRightInd w:val="0"/>
              <w:spacing w:line="340" w:lineRule="atLeast"/>
              <w:jc w:val="left"/>
              <w:textAlignment w:val="baseline"/>
              <w:rPr>
                <w:rFonts w:ascii="ＭＳ 明朝" w:hAnsi="ＭＳ 明朝"/>
                <w:szCs w:val="21"/>
              </w:rPr>
            </w:pPr>
            <w:r w:rsidRPr="003E56C1">
              <w:rPr>
                <w:rFonts w:ascii="ＭＳ 明朝" w:hAnsi="ＭＳ 明朝" w:hint="eastAsia"/>
                <w:szCs w:val="21"/>
              </w:rPr>
              <w:t>出退時刻データ</w:t>
            </w:r>
          </w:p>
          <w:p w14:paraId="17DAD36B" w14:textId="77777777" w:rsidR="00A93DB0" w:rsidRPr="00F07DE1" w:rsidRDefault="003E56C1" w:rsidP="00A93DB0">
            <w:pPr>
              <w:pStyle w:val="20"/>
              <w:tabs>
                <w:tab w:val="left" w:pos="216"/>
              </w:tabs>
              <w:adjustRightInd w:val="0"/>
              <w:spacing w:line="340" w:lineRule="atLeast"/>
              <w:textAlignment w:val="baseline"/>
              <w:rPr>
                <w:rFonts w:ascii="ＭＳ 明朝" w:hAnsi="ＭＳ 明朝"/>
                <w:szCs w:val="21"/>
              </w:rPr>
            </w:pPr>
            <w:r>
              <w:rPr>
                <w:rFonts w:ascii="ＭＳ 明朝" w:hAnsi="ＭＳ 明朝" w:hint="eastAsia"/>
                <w:szCs w:val="21"/>
              </w:rPr>
              <w:t xml:space="preserve"> </w:t>
            </w:r>
          </w:p>
        </w:tc>
        <w:tc>
          <w:tcPr>
            <w:tcW w:w="4394" w:type="dxa"/>
          </w:tcPr>
          <w:p w14:paraId="40ED63A6" w14:textId="77777777" w:rsidR="00A93DB0" w:rsidRPr="00F07DE1" w:rsidRDefault="00A93DB0" w:rsidP="007B504B">
            <w:pPr>
              <w:pStyle w:val="20"/>
              <w:spacing w:line="340" w:lineRule="atLeast"/>
              <w:rPr>
                <w:rFonts w:ascii="ＭＳ 明朝" w:hAnsi="ＭＳ 明朝"/>
                <w:szCs w:val="21"/>
              </w:rPr>
            </w:pPr>
          </w:p>
          <w:p w14:paraId="6E149E7C" w14:textId="77777777" w:rsidR="003E56C1" w:rsidRDefault="003E56C1" w:rsidP="007B504B">
            <w:pPr>
              <w:pStyle w:val="20"/>
              <w:spacing w:line="340" w:lineRule="atLeast"/>
              <w:rPr>
                <w:rFonts w:ascii="ＭＳ 明朝" w:hAnsi="ＭＳ 明朝" w:cs="ＭＳ 明朝"/>
                <w:szCs w:val="21"/>
              </w:rPr>
            </w:pPr>
            <w:r w:rsidRPr="003E56C1">
              <w:rPr>
                <w:rFonts w:ascii="ＭＳ 明朝" w:hAnsi="ＭＳ 明朝" w:cs="ＭＳ 明朝" w:hint="eastAsia"/>
                <w:szCs w:val="21"/>
              </w:rPr>
              <w:t>単価別時間外時間数</w:t>
            </w:r>
            <w:r>
              <w:rPr>
                <w:rFonts w:ascii="ＭＳ 明朝" w:hAnsi="ＭＳ 明朝" w:cs="ＭＳ 明朝" w:hint="eastAsia"/>
                <w:szCs w:val="21"/>
              </w:rPr>
              <w:t>等</w:t>
            </w:r>
          </w:p>
          <w:p w14:paraId="2810EA51" w14:textId="77777777" w:rsidR="003E56C1" w:rsidRDefault="003E56C1" w:rsidP="007B504B">
            <w:pPr>
              <w:pStyle w:val="20"/>
              <w:spacing w:line="340" w:lineRule="atLeast"/>
              <w:rPr>
                <w:rFonts w:ascii="ＭＳ 明朝" w:hAnsi="ＭＳ 明朝" w:cs="ＭＳ 明朝"/>
                <w:szCs w:val="21"/>
              </w:rPr>
            </w:pPr>
            <w:r w:rsidRPr="003E56C1">
              <w:rPr>
                <w:rFonts w:ascii="ＭＳ 明朝" w:hAnsi="ＭＳ 明朝" w:cs="ＭＳ 明朝" w:hint="eastAsia"/>
                <w:szCs w:val="21"/>
              </w:rPr>
              <w:t>特勤</w:t>
            </w:r>
            <w:r>
              <w:rPr>
                <w:rFonts w:ascii="ＭＳ 明朝" w:hAnsi="ＭＳ 明朝" w:cs="ＭＳ 明朝" w:hint="eastAsia"/>
                <w:szCs w:val="21"/>
              </w:rPr>
              <w:t>種類</w:t>
            </w:r>
            <w:r w:rsidRPr="003E56C1">
              <w:rPr>
                <w:rFonts w:ascii="ＭＳ 明朝" w:hAnsi="ＭＳ 明朝" w:cs="ＭＳ 明朝" w:hint="eastAsia"/>
                <w:szCs w:val="21"/>
              </w:rPr>
              <w:t>、回数</w:t>
            </w:r>
            <w:r>
              <w:rPr>
                <w:rFonts w:ascii="ＭＳ 明朝" w:hAnsi="ＭＳ 明朝" w:cs="ＭＳ 明朝" w:hint="eastAsia"/>
                <w:szCs w:val="21"/>
              </w:rPr>
              <w:t>等</w:t>
            </w:r>
          </w:p>
          <w:p w14:paraId="2BF9F53A" w14:textId="77777777" w:rsidR="003E56C1" w:rsidRDefault="003E56C1" w:rsidP="007B504B">
            <w:pPr>
              <w:pStyle w:val="20"/>
              <w:spacing w:line="340" w:lineRule="atLeast"/>
              <w:rPr>
                <w:rFonts w:ascii="ＭＳ 明朝" w:hAnsi="ＭＳ 明朝" w:cs="ＭＳ 明朝"/>
                <w:szCs w:val="21"/>
              </w:rPr>
            </w:pPr>
            <w:r>
              <w:rPr>
                <w:rFonts w:ascii="ＭＳ 明朝" w:hAnsi="ＭＳ 明朝" w:cs="ＭＳ 明朝" w:hint="eastAsia"/>
                <w:szCs w:val="21"/>
              </w:rPr>
              <w:t>休暇期間、休暇内容</w:t>
            </w:r>
            <w:r w:rsidRPr="00F07DE1">
              <w:rPr>
                <w:rFonts w:ascii="ＭＳ 明朝" w:hAnsi="ＭＳ 明朝" w:cs="ＭＳ 明朝" w:hint="eastAsia"/>
                <w:szCs w:val="21"/>
              </w:rPr>
              <w:t>等</w:t>
            </w:r>
          </w:p>
          <w:p w14:paraId="2F4176B5" w14:textId="77777777" w:rsidR="00A93DB0" w:rsidRPr="00F07DE1" w:rsidRDefault="00A93DB0" w:rsidP="007B504B">
            <w:pPr>
              <w:pStyle w:val="20"/>
              <w:spacing w:line="340" w:lineRule="atLeast"/>
              <w:rPr>
                <w:rFonts w:ascii="ＭＳ 明朝" w:hAnsi="ＭＳ 明朝"/>
                <w:szCs w:val="21"/>
              </w:rPr>
            </w:pPr>
            <w:r>
              <w:rPr>
                <w:rFonts w:ascii="ＭＳ 明朝" w:hAnsi="ＭＳ 明朝" w:cs="ＭＳ 明朝" w:hint="eastAsia"/>
                <w:szCs w:val="21"/>
              </w:rPr>
              <w:t>年休残日数</w:t>
            </w:r>
            <w:r w:rsidRPr="00F07DE1">
              <w:rPr>
                <w:rFonts w:ascii="ＭＳ 明朝" w:hAnsi="ＭＳ 明朝" w:cs="ＭＳ 明朝" w:hint="eastAsia"/>
                <w:szCs w:val="21"/>
              </w:rPr>
              <w:t>・</w:t>
            </w:r>
            <w:r>
              <w:rPr>
                <w:rFonts w:ascii="ＭＳ 明朝" w:hAnsi="ＭＳ 明朝" w:cs="ＭＳ 明朝" w:hint="eastAsia"/>
                <w:szCs w:val="21"/>
              </w:rPr>
              <w:t>特別休暇残日数</w:t>
            </w:r>
            <w:r w:rsidRPr="00F07DE1">
              <w:rPr>
                <w:rFonts w:ascii="ＭＳ 明朝" w:hAnsi="ＭＳ 明朝" w:cs="ＭＳ 明朝" w:hint="eastAsia"/>
                <w:szCs w:val="21"/>
              </w:rPr>
              <w:t>等</w:t>
            </w:r>
          </w:p>
          <w:p w14:paraId="7D73BFEA" w14:textId="77777777" w:rsidR="00A93DB0" w:rsidRPr="00F07DE1" w:rsidRDefault="003E56C1" w:rsidP="007B504B">
            <w:pPr>
              <w:pStyle w:val="20"/>
              <w:spacing w:line="340" w:lineRule="atLeast"/>
              <w:rPr>
                <w:rFonts w:ascii="ＭＳ 明朝" w:hAnsi="ＭＳ 明朝"/>
                <w:szCs w:val="21"/>
              </w:rPr>
            </w:pPr>
            <w:r w:rsidRPr="003E56C1">
              <w:rPr>
                <w:rFonts w:ascii="ＭＳ 明朝" w:hAnsi="ＭＳ 明朝" w:hint="eastAsia"/>
                <w:szCs w:val="21"/>
              </w:rPr>
              <w:t>休日、勤務時間帯</w:t>
            </w:r>
            <w:r>
              <w:rPr>
                <w:rFonts w:ascii="ＭＳ 明朝" w:hAnsi="ＭＳ 明朝" w:hint="eastAsia"/>
                <w:szCs w:val="21"/>
              </w:rPr>
              <w:t>等</w:t>
            </w:r>
          </w:p>
          <w:p w14:paraId="5C965CC2" w14:textId="77777777" w:rsidR="00A93DB0" w:rsidRDefault="003E56C1" w:rsidP="003E56C1">
            <w:pPr>
              <w:pStyle w:val="20"/>
              <w:spacing w:line="340" w:lineRule="atLeast"/>
              <w:rPr>
                <w:rFonts w:ascii="ＭＳ 明朝" w:hAnsi="ＭＳ 明朝"/>
                <w:szCs w:val="21"/>
              </w:rPr>
            </w:pPr>
            <w:r w:rsidRPr="003E56C1">
              <w:rPr>
                <w:rFonts w:ascii="ＭＳ 明朝" w:hAnsi="ＭＳ 明朝" w:hint="eastAsia"/>
                <w:szCs w:val="21"/>
              </w:rPr>
              <w:t>振替日、出勤日</w:t>
            </w:r>
            <w:r>
              <w:rPr>
                <w:rFonts w:ascii="ＭＳ 明朝" w:hAnsi="ＭＳ 明朝" w:hint="eastAsia"/>
                <w:szCs w:val="21"/>
              </w:rPr>
              <w:t>等</w:t>
            </w:r>
          </w:p>
          <w:p w14:paraId="0F7155EC" w14:textId="77777777" w:rsidR="003E56C1" w:rsidRPr="00F07DE1" w:rsidRDefault="003E56C1" w:rsidP="003E56C1">
            <w:pPr>
              <w:pStyle w:val="20"/>
              <w:spacing w:line="340" w:lineRule="atLeast"/>
              <w:rPr>
                <w:rFonts w:ascii="ＭＳ 明朝" w:hAnsi="ＭＳ 明朝"/>
                <w:szCs w:val="21"/>
              </w:rPr>
            </w:pPr>
            <w:r w:rsidRPr="003E56C1">
              <w:rPr>
                <w:rFonts w:ascii="ＭＳ 明朝" w:hAnsi="ＭＳ 明朝" w:hint="eastAsia"/>
                <w:szCs w:val="21"/>
              </w:rPr>
              <w:t>出勤時刻、退勤時刻</w:t>
            </w:r>
            <w:r>
              <w:rPr>
                <w:rFonts w:ascii="ＭＳ 明朝" w:hAnsi="ＭＳ 明朝" w:hint="eastAsia"/>
                <w:szCs w:val="21"/>
              </w:rPr>
              <w:t>等</w:t>
            </w:r>
          </w:p>
        </w:tc>
      </w:tr>
    </w:tbl>
    <w:p w14:paraId="16FE335F" w14:textId="77777777" w:rsidR="00FB115F" w:rsidRDefault="00FB115F" w:rsidP="00FB115F">
      <w:pPr>
        <w:autoSpaceDE w:val="0"/>
        <w:autoSpaceDN w:val="0"/>
        <w:adjustRightInd w:val="0"/>
        <w:jc w:val="left"/>
        <w:rPr>
          <w:rFonts w:ascii="ＭＳ 明朝" w:hAnsi="ＭＳ 明朝" w:hint="eastAsia"/>
          <w:kern w:val="0"/>
          <w:szCs w:val="21"/>
        </w:rPr>
      </w:pPr>
    </w:p>
    <w:p w14:paraId="31057C89" w14:textId="321C1A01" w:rsidR="005E7F08" w:rsidRDefault="006102F3" w:rsidP="005E7F08">
      <w:pPr>
        <w:autoSpaceDE w:val="0"/>
        <w:autoSpaceDN w:val="0"/>
        <w:adjustRightInd w:val="0"/>
        <w:jc w:val="left"/>
        <w:rPr>
          <w:rFonts w:ascii="ＭＳ 明朝" w:hAnsi="ＭＳ 明朝"/>
          <w:kern w:val="0"/>
          <w:szCs w:val="21"/>
        </w:rPr>
      </w:pPr>
      <w:r>
        <w:rPr>
          <w:rFonts w:ascii="ＭＳ 明朝" w:hAnsi="ＭＳ 明朝" w:hint="eastAsia"/>
          <w:kern w:val="0"/>
          <w:szCs w:val="21"/>
        </w:rPr>
        <w:t>４</w:t>
      </w:r>
      <w:r w:rsidR="005E7F08">
        <w:rPr>
          <w:rFonts w:ascii="ＭＳ 明朝" w:hAnsi="ＭＳ 明朝" w:hint="eastAsia"/>
          <w:kern w:val="0"/>
          <w:szCs w:val="21"/>
        </w:rPr>
        <w:t>．</w:t>
      </w:r>
      <w:r w:rsidR="009223DB">
        <w:rPr>
          <w:rFonts w:ascii="ＭＳ 明朝" w:hAnsi="ＭＳ 明朝" w:hint="eastAsia"/>
          <w:kern w:val="0"/>
          <w:szCs w:val="21"/>
        </w:rPr>
        <w:t>６</w:t>
      </w:r>
      <w:r w:rsidR="005E7F08">
        <w:rPr>
          <w:rFonts w:ascii="ＭＳ 明朝" w:hAnsi="ＭＳ 明朝" w:hint="eastAsia"/>
          <w:kern w:val="0"/>
          <w:szCs w:val="21"/>
        </w:rPr>
        <w:t xml:space="preserve"> ネットワーク及びファシリティに関する要件</w:t>
      </w:r>
    </w:p>
    <w:p w14:paraId="3A875003" w14:textId="77777777" w:rsidR="005E7F08" w:rsidRDefault="005E7F08" w:rsidP="005E7F08">
      <w:pPr>
        <w:autoSpaceDE w:val="0"/>
        <w:autoSpaceDN w:val="0"/>
        <w:adjustRightInd w:val="0"/>
        <w:ind w:leftChars="135" w:left="283" w:firstLineChars="67" w:firstLine="141"/>
        <w:jc w:val="left"/>
        <w:rPr>
          <w:rFonts w:ascii="ＭＳ ゴシック" w:eastAsia="ＭＳ ゴシック" w:hAnsi="ＭＳ ゴシック"/>
          <w:kern w:val="0"/>
          <w:szCs w:val="21"/>
        </w:rPr>
      </w:pPr>
      <w:r>
        <w:rPr>
          <w:rFonts w:ascii="ＭＳ ゴシック" w:hAnsi="ＭＳ ゴシック" w:hint="eastAsia"/>
          <w:kern w:val="0"/>
          <w:szCs w:val="21"/>
        </w:rPr>
        <w:t>本事業においては、クラウドサービスの利用を前提としている。</w:t>
      </w:r>
    </w:p>
    <w:p w14:paraId="74155E6D" w14:textId="77777777" w:rsidR="005E7F08" w:rsidRDefault="005E7F08" w:rsidP="005E7F08">
      <w:pPr>
        <w:autoSpaceDE w:val="0"/>
        <w:autoSpaceDN w:val="0"/>
        <w:adjustRightInd w:val="0"/>
        <w:ind w:leftChars="135" w:left="283" w:firstLineChars="67" w:firstLine="141"/>
        <w:jc w:val="left"/>
        <w:rPr>
          <w:rFonts w:ascii="ＭＳ ゴシック" w:eastAsia="ＭＳ ゴシック" w:hAnsi="ＭＳ ゴシック"/>
          <w:kern w:val="0"/>
          <w:szCs w:val="21"/>
        </w:rPr>
      </w:pPr>
      <w:r>
        <w:rPr>
          <w:rFonts w:ascii="ＭＳ ゴシック" w:hAnsi="ＭＳ ゴシック" w:hint="eastAsia"/>
          <w:kern w:val="0"/>
          <w:szCs w:val="21"/>
        </w:rPr>
        <w:t>サーバ機器等についてはクラウドサービス事業者のデータセンターに設置すること。</w:t>
      </w:r>
    </w:p>
    <w:p w14:paraId="72D4658B" w14:textId="77777777" w:rsidR="005E7F08" w:rsidRDefault="005E7F08" w:rsidP="005E7F08">
      <w:pPr>
        <w:autoSpaceDE w:val="0"/>
        <w:autoSpaceDN w:val="0"/>
        <w:adjustRightInd w:val="0"/>
        <w:ind w:leftChars="135" w:left="283" w:firstLineChars="67" w:firstLine="141"/>
        <w:jc w:val="left"/>
        <w:rPr>
          <w:rFonts w:ascii="ＭＳ ゴシック" w:eastAsia="ＭＳ ゴシック" w:hAnsi="ＭＳ ゴシック"/>
          <w:kern w:val="0"/>
          <w:szCs w:val="21"/>
        </w:rPr>
      </w:pPr>
    </w:p>
    <w:p w14:paraId="59487FB4" w14:textId="7B1E786B" w:rsidR="005E7F08" w:rsidRDefault="006102F3" w:rsidP="005E7F08">
      <w:pPr>
        <w:autoSpaceDE w:val="0"/>
        <w:autoSpaceDN w:val="0"/>
        <w:adjustRightInd w:val="0"/>
        <w:jc w:val="left"/>
        <w:rPr>
          <w:rFonts w:ascii="ＭＳ 明朝" w:hAnsi="ＭＳ 明朝"/>
          <w:kern w:val="0"/>
          <w:szCs w:val="21"/>
        </w:rPr>
      </w:pPr>
      <w:r>
        <w:rPr>
          <w:rFonts w:ascii="ＭＳ 明朝" w:hAnsi="ＭＳ 明朝" w:hint="eastAsia"/>
          <w:kern w:val="0"/>
          <w:szCs w:val="21"/>
        </w:rPr>
        <w:t>４</w:t>
      </w:r>
      <w:r w:rsidR="005E7F08">
        <w:rPr>
          <w:rFonts w:ascii="ＭＳ 明朝" w:hAnsi="ＭＳ 明朝" w:hint="eastAsia"/>
          <w:kern w:val="0"/>
          <w:szCs w:val="21"/>
        </w:rPr>
        <w:t>．</w:t>
      </w:r>
      <w:r w:rsidR="009223DB">
        <w:rPr>
          <w:rFonts w:ascii="ＭＳ 明朝" w:hAnsi="ＭＳ 明朝" w:hint="eastAsia"/>
          <w:kern w:val="0"/>
          <w:szCs w:val="21"/>
        </w:rPr>
        <w:t>７</w:t>
      </w:r>
      <w:r w:rsidR="005E7F08">
        <w:rPr>
          <w:rFonts w:ascii="ＭＳ 明朝" w:hAnsi="ＭＳ 明朝" w:hint="eastAsia"/>
          <w:kern w:val="0"/>
          <w:szCs w:val="21"/>
        </w:rPr>
        <w:t xml:space="preserve"> データセンター要件</w:t>
      </w:r>
    </w:p>
    <w:p w14:paraId="4D58001F" w14:textId="77777777" w:rsidR="005E7F08" w:rsidRDefault="005E7F08" w:rsidP="005E7F08">
      <w:pPr>
        <w:autoSpaceDE w:val="0"/>
        <w:autoSpaceDN w:val="0"/>
        <w:adjustRightInd w:val="0"/>
        <w:ind w:leftChars="67" w:left="708" w:hangingChars="270" w:hanging="567"/>
        <w:jc w:val="left"/>
        <w:rPr>
          <w:rFonts w:ascii="ＭＳ ゴシック" w:eastAsia="ＭＳ ゴシック" w:hAnsi="ＭＳ ゴシック" w:cs="ＭＳ ゴシック"/>
          <w:color w:val="000000"/>
          <w:kern w:val="0"/>
          <w:szCs w:val="21"/>
        </w:rPr>
      </w:pPr>
      <w:r>
        <w:rPr>
          <w:rFonts w:ascii="ＭＳ ゴシック" w:hAnsi="ＭＳ ゴシック" w:hint="eastAsia"/>
          <w:kern w:val="0"/>
          <w:szCs w:val="21"/>
        </w:rPr>
        <w:t>（１）本市とデータセンター間において、</w:t>
      </w:r>
      <w:r w:rsidRPr="00CE4B92">
        <w:rPr>
          <w:rFonts w:ascii="ＭＳ ゴシック" w:hAnsi="ＭＳ ゴシック" w:hint="eastAsia"/>
          <w:kern w:val="0"/>
          <w:szCs w:val="21"/>
        </w:rPr>
        <w:t>総合行政ネットワーク（ＬＧＷＡＮ）</w:t>
      </w:r>
      <w:r>
        <w:rPr>
          <w:rFonts w:ascii="ＭＳ ゴシック" w:hAnsi="ＭＳ ゴシック" w:hint="eastAsia"/>
          <w:kern w:val="0"/>
          <w:szCs w:val="21"/>
        </w:rPr>
        <w:t>を利用すること。</w:t>
      </w:r>
    </w:p>
    <w:p w14:paraId="44097609" w14:textId="75F0F6EC" w:rsidR="005E7F08" w:rsidRPr="006F3082" w:rsidRDefault="005E7F08" w:rsidP="006F3082">
      <w:pPr>
        <w:autoSpaceDE w:val="0"/>
        <w:autoSpaceDN w:val="0"/>
        <w:adjustRightInd w:val="0"/>
        <w:ind w:leftChars="67" w:left="708" w:hangingChars="270" w:hanging="567"/>
        <w:jc w:val="left"/>
        <w:rPr>
          <w:rFonts w:ascii="ＭＳ ゴシック" w:hAnsi="ＭＳ ゴシック"/>
          <w:kern w:val="0"/>
          <w:szCs w:val="21"/>
        </w:rPr>
      </w:pPr>
      <w:r>
        <w:rPr>
          <w:rFonts w:ascii="ＭＳ ゴシック" w:hAnsi="ＭＳ ゴシック" w:hint="eastAsia"/>
          <w:kern w:val="0"/>
          <w:szCs w:val="21"/>
        </w:rPr>
        <w:t>（２）利用するデータセンターは</w:t>
      </w:r>
      <w:r w:rsidR="00E04965">
        <w:rPr>
          <w:rFonts w:ascii="ＭＳ ゴシック" w:hAnsi="ＭＳ ゴシック" w:hint="eastAsia"/>
          <w:kern w:val="0"/>
          <w:szCs w:val="21"/>
        </w:rPr>
        <w:t>受託者</w:t>
      </w:r>
      <w:r>
        <w:rPr>
          <w:rFonts w:ascii="ＭＳ ゴシック" w:hAnsi="ＭＳ ゴシック" w:hint="eastAsia"/>
          <w:kern w:val="0"/>
          <w:szCs w:val="21"/>
        </w:rPr>
        <w:t>にて用意</w:t>
      </w:r>
      <w:r w:rsidR="00B64D10">
        <w:rPr>
          <w:rFonts w:ascii="ＭＳ ゴシック" w:hAnsi="ＭＳ ゴシック" w:hint="eastAsia"/>
          <w:kern w:val="0"/>
          <w:szCs w:val="21"/>
        </w:rPr>
        <w:t>（自社保有・他社保有は問わない）</w:t>
      </w:r>
      <w:r>
        <w:rPr>
          <w:rFonts w:ascii="ＭＳ ゴシック" w:hAnsi="ＭＳ ゴシック" w:hint="eastAsia"/>
          <w:kern w:val="0"/>
          <w:szCs w:val="21"/>
        </w:rPr>
        <w:t>し、別紙の</w:t>
      </w:r>
      <w:r w:rsidR="005E3691">
        <w:rPr>
          <w:rFonts w:ascii="ＭＳ ゴシック" w:hAnsi="ＭＳ ゴシック" w:hint="eastAsia"/>
          <w:kern w:val="0"/>
          <w:szCs w:val="21"/>
        </w:rPr>
        <w:t>データセンター適合仕様</w:t>
      </w:r>
      <w:r>
        <w:rPr>
          <w:rFonts w:ascii="ＭＳ ゴシック" w:hAnsi="ＭＳ ゴシック" w:hint="eastAsia"/>
          <w:kern w:val="0"/>
          <w:szCs w:val="21"/>
        </w:rPr>
        <w:t>を満たすこと。</w:t>
      </w:r>
    </w:p>
    <w:p w14:paraId="3A0209C4" w14:textId="77777777" w:rsidR="00F52F51" w:rsidRDefault="00F52F51" w:rsidP="00557813">
      <w:pPr>
        <w:autoSpaceDE w:val="0"/>
        <w:autoSpaceDN w:val="0"/>
        <w:adjustRightInd w:val="0"/>
        <w:jc w:val="left"/>
        <w:rPr>
          <w:rFonts w:ascii="ＭＳ 明朝" w:hAnsi="ＭＳ 明朝"/>
          <w:kern w:val="0"/>
          <w:szCs w:val="21"/>
        </w:rPr>
      </w:pPr>
    </w:p>
    <w:p w14:paraId="7B3D7D84" w14:textId="5AFE9BD4" w:rsidR="00557813" w:rsidRDefault="006102F3" w:rsidP="00557813">
      <w:pPr>
        <w:autoSpaceDE w:val="0"/>
        <w:autoSpaceDN w:val="0"/>
        <w:adjustRightInd w:val="0"/>
        <w:jc w:val="left"/>
        <w:rPr>
          <w:rFonts w:ascii="ＭＳ 明朝" w:hAnsi="ＭＳ 明朝"/>
          <w:kern w:val="0"/>
          <w:szCs w:val="21"/>
        </w:rPr>
      </w:pPr>
      <w:r>
        <w:rPr>
          <w:rFonts w:ascii="ＭＳ 明朝" w:hAnsi="ＭＳ 明朝" w:hint="eastAsia"/>
          <w:kern w:val="0"/>
          <w:szCs w:val="21"/>
        </w:rPr>
        <w:t>４</w:t>
      </w:r>
      <w:r w:rsidR="00557813" w:rsidRPr="00557813">
        <w:rPr>
          <w:rFonts w:ascii="ＭＳ 明朝" w:hAnsi="ＭＳ 明朝"/>
          <w:kern w:val="0"/>
          <w:szCs w:val="21"/>
        </w:rPr>
        <w:t>．</w:t>
      </w:r>
      <w:r w:rsidR="009223DB">
        <w:rPr>
          <w:rFonts w:ascii="ＭＳ 明朝" w:hAnsi="ＭＳ 明朝" w:hint="eastAsia"/>
          <w:kern w:val="0"/>
          <w:szCs w:val="21"/>
        </w:rPr>
        <w:t>８</w:t>
      </w:r>
      <w:r w:rsidR="00557813" w:rsidRPr="00F07DE1">
        <w:rPr>
          <w:rFonts w:ascii="ＭＳ 明朝" w:hAnsi="ＭＳ 明朝" w:hint="eastAsia"/>
          <w:kern w:val="0"/>
          <w:szCs w:val="21"/>
        </w:rPr>
        <w:t xml:space="preserve"> </w:t>
      </w:r>
      <w:r w:rsidR="005E3691">
        <w:rPr>
          <w:rFonts w:ascii="ＭＳ 明朝" w:hAnsi="ＭＳ 明朝" w:hint="eastAsia"/>
          <w:kern w:val="0"/>
          <w:szCs w:val="21"/>
        </w:rPr>
        <w:t>クライアントおよびプリンタ</w:t>
      </w:r>
      <w:r w:rsidR="00557813" w:rsidRPr="00557813">
        <w:rPr>
          <w:rFonts w:ascii="ＭＳ 明朝" w:hAnsi="ＭＳ 明朝"/>
          <w:kern w:val="0"/>
          <w:szCs w:val="21"/>
        </w:rPr>
        <w:t>要件</w:t>
      </w:r>
    </w:p>
    <w:p w14:paraId="01051E94" w14:textId="77777777" w:rsidR="00422E93" w:rsidRPr="00F07DE1" w:rsidRDefault="009C7A55" w:rsidP="006C5857">
      <w:pPr>
        <w:autoSpaceDE w:val="0"/>
        <w:autoSpaceDN w:val="0"/>
        <w:adjustRightInd w:val="0"/>
        <w:ind w:leftChars="135" w:left="283" w:firstLineChars="100" w:firstLine="210"/>
        <w:jc w:val="left"/>
        <w:rPr>
          <w:rFonts w:ascii="ＭＳ ゴシック" w:hAnsi="ＭＳ ゴシック" w:cs="ＭＳ ゴシック"/>
          <w:color w:val="000000"/>
          <w:kern w:val="0"/>
          <w:szCs w:val="21"/>
        </w:rPr>
      </w:pPr>
      <w:r>
        <w:rPr>
          <w:rFonts w:ascii="ＭＳ ゴシック" w:hAnsi="ＭＳ ゴシック" w:hint="eastAsia"/>
          <w:kern w:val="0"/>
          <w:szCs w:val="21"/>
        </w:rPr>
        <w:t>新システムで使用するクライアントは、現在職員が利用しているパソコンやプリンタとする。</w:t>
      </w:r>
      <w:r w:rsidR="00557813" w:rsidRPr="00557813">
        <w:rPr>
          <w:rFonts w:ascii="ＭＳ ゴシック" w:hAnsi="ＭＳ ゴシック"/>
          <w:kern w:val="0"/>
          <w:szCs w:val="21"/>
        </w:rPr>
        <w:t>クライアント機器</w:t>
      </w:r>
      <w:r w:rsidR="00557813" w:rsidRPr="00F07DE1">
        <w:rPr>
          <w:rFonts w:ascii="ＭＳ ゴシック" w:hAnsi="ＭＳ ゴシック" w:cs="ＭＳ ゴシック" w:hint="eastAsia"/>
          <w:color w:val="000000"/>
          <w:kern w:val="0"/>
          <w:szCs w:val="21"/>
        </w:rPr>
        <w:t>の</w:t>
      </w:r>
      <w:r>
        <w:rPr>
          <w:rFonts w:ascii="ＭＳ ゴシック" w:hAnsi="ＭＳ ゴシック" w:cs="ＭＳ ゴシック" w:hint="eastAsia"/>
          <w:color w:val="000000"/>
          <w:kern w:val="0"/>
          <w:szCs w:val="21"/>
        </w:rPr>
        <w:t>動作環境</w:t>
      </w:r>
      <w:r w:rsidR="00557813" w:rsidRPr="00F07DE1">
        <w:rPr>
          <w:rFonts w:ascii="ＭＳ ゴシック" w:hAnsi="ＭＳ ゴシック" w:cs="ＭＳ ゴシック"/>
          <w:color w:val="000000"/>
          <w:kern w:val="0"/>
          <w:szCs w:val="21"/>
        </w:rPr>
        <w:t>は以下の</w:t>
      </w:r>
      <w:r w:rsidR="00557813" w:rsidRPr="00F07DE1">
        <w:rPr>
          <w:rFonts w:ascii="ＭＳ ゴシック" w:hAnsi="ＭＳ ゴシック" w:cs="ＭＳ ゴシック" w:hint="eastAsia"/>
          <w:color w:val="000000"/>
          <w:kern w:val="0"/>
          <w:szCs w:val="21"/>
        </w:rPr>
        <w:t>とおり</w:t>
      </w:r>
      <w:r>
        <w:rPr>
          <w:rFonts w:ascii="ＭＳ ゴシック" w:hAnsi="ＭＳ ゴシック" w:cs="ＭＳ ゴシック" w:hint="eastAsia"/>
          <w:color w:val="000000"/>
          <w:kern w:val="0"/>
          <w:szCs w:val="21"/>
        </w:rPr>
        <w:t>とする。</w:t>
      </w:r>
    </w:p>
    <w:tbl>
      <w:tblPr>
        <w:tblW w:w="5244" w:type="dxa"/>
        <w:tblInd w:w="1622"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3118"/>
        <w:gridCol w:w="2126"/>
      </w:tblGrid>
      <w:tr w:rsidR="00363742" w:rsidRPr="00F07DE1" w14:paraId="7C1926E0" w14:textId="77777777" w:rsidTr="006C5857">
        <w:tc>
          <w:tcPr>
            <w:tcW w:w="3118" w:type="dxa"/>
            <w:tcBorders>
              <w:top w:val="single" w:sz="12" w:space="0" w:color="000000"/>
              <w:left w:val="single" w:sz="6" w:space="0" w:color="000000"/>
              <w:bottom w:val="single" w:sz="12" w:space="0" w:color="000000"/>
              <w:right w:val="single" w:sz="6" w:space="0" w:color="000000"/>
            </w:tcBorders>
            <w:shd w:val="solid" w:color="808080" w:fill="FFFFFF"/>
            <w:vAlign w:val="center"/>
          </w:tcPr>
          <w:p w14:paraId="18D6F845" w14:textId="77777777" w:rsidR="00363742" w:rsidRPr="00F07DE1" w:rsidRDefault="00363742" w:rsidP="00D858F9">
            <w:pPr>
              <w:autoSpaceDE w:val="0"/>
              <w:autoSpaceDN w:val="0"/>
              <w:adjustRightInd w:val="0"/>
              <w:jc w:val="center"/>
              <w:rPr>
                <w:rFonts w:ascii="ＭＳ ゴシック" w:hAnsi="ＭＳ ゴシック"/>
                <w:b/>
                <w:bCs/>
                <w:color w:val="FFFFFF"/>
                <w:kern w:val="0"/>
                <w:szCs w:val="21"/>
              </w:rPr>
            </w:pPr>
            <w:r>
              <w:rPr>
                <w:rFonts w:ascii="ＭＳ ゴシック" w:hAnsi="ＭＳ ゴシック" w:hint="eastAsia"/>
                <w:b/>
                <w:bCs/>
                <w:color w:val="FFFFFF"/>
                <w:kern w:val="0"/>
                <w:szCs w:val="21"/>
              </w:rPr>
              <w:t>ＯＳ</w:t>
            </w:r>
          </w:p>
        </w:tc>
        <w:tc>
          <w:tcPr>
            <w:tcW w:w="2126" w:type="dxa"/>
            <w:tcBorders>
              <w:top w:val="single" w:sz="12" w:space="0" w:color="000000"/>
              <w:left w:val="single" w:sz="6" w:space="0" w:color="000000"/>
              <w:bottom w:val="single" w:sz="12" w:space="0" w:color="000000"/>
              <w:right w:val="single" w:sz="6" w:space="0" w:color="000000"/>
            </w:tcBorders>
            <w:shd w:val="solid" w:color="808080" w:fill="FFFFFF"/>
            <w:vAlign w:val="center"/>
          </w:tcPr>
          <w:p w14:paraId="09FF3474" w14:textId="77777777" w:rsidR="00363742" w:rsidRPr="00F07DE1" w:rsidRDefault="00363742" w:rsidP="00D858F9">
            <w:pPr>
              <w:autoSpaceDE w:val="0"/>
              <w:autoSpaceDN w:val="0"/>
              <w:adjustRightInd w:val="0"/>
              <w:jc w:val="center"/>
              <w:rPr>
                <w:rFonts w:ascii="ＭＳ ゴシック" w:hAnsi="ＭＳ ゴシック"/>
                <w:b/>
                <w:bCs/>
                <w:color w:val="FFFFFF"/>
                <w:kern w:val="0"/>
                <w:szCs w:val="21"/>
              </w:rPr>
            </w:pPr>
            <w:r>
              <w:rPr>
                <w:rFonts w:ascii="ＭＳ ゴシック" w:hAnsi="ＭＳ ゴシック" w:hint="eastAsia"/>
                <w:b/>
                <w:bCs/>
                <w:color w:val="FFFFFF"/>
                <w:kern w:val="0"/>
                <w:szCs w:val="21"/>
              </w:rPr>
              <w:t>ブラウザ</w:t>
            </w:r>
          </w:p>
        </w:tc>
      </w:tr>
      <w:tr w:rsidR="00363742" w:rsidRPr="00F07DE1" w14:paraId="753C1285" w14:textId="77777777" w:rsidTr="006C5857">
        <w:tc>
          <w:tcPr>
            <w:tcW w:w="3118" w:type="dxa"/>
            <w:tcBorders>
              <w:left w:val="single" w:sz="6" w:space="0" w:color="000000"/>
              <w:right w:val="single" w:sz="6" w:space="0" w:color="000000"/>
            </w:tcBorders>
            <w:vAlign w:val="center"/>
          </w:tcPr>
          <w:p w14:paraId="3F8E8072" w14:textId="77777777" w:rsidR="00363742" w:rsidRPr="00666A71" w:rsidRDefault="00363742" w:rsidP="009A26E2">
            <w:pPr>
              <w:autoSpaceDE w:val="0"/>
              <w:autoSpaceDN w:val="0"/>
              <w:adjustRightInd w:val="0"/>
              <w:spacing w:line="288" w:lineRule="auto"/>
              <w:jc w:val="left"/>
              <w:rPr>
                <w:rFonts w:ascii="ＭＳ 明朝" w:hAnsi="ＭＳ 明朝"/>
                <w:kern w:val="0"/>
                <w:szCs w:val="21"/>
              </w:rPr>
            </w:pPr>
            <w:r w:rsidRPr="00666A71">
              <w:rPr>
                <w:rFonts w:ascii="ＭＳ 明朝" w:hAnsi="ＭＳ 明朝" w:hint="eastAsia"/>
                <w:kern w:val="0"/>
                <w:szCs w:val="21"/>
              </w:rPr>
              <w:t xml:space="preserve">Windows </w:t>
            </w:r>
            <w:r>
              <w:rPr>
                <w:rFonts w:ascii="ＭＳ 明朝" w:hAnsi="ＭＳ 明朝" w:hint="eastAsia"/>
                <w:kern w:val="0"/>
                <w:szCs w:val="21"/>
              </w:rPr>
              <w:t xml:space="preserve">11 </w:t>
            </w:r>
            <w:r w:rsidRPr="00666A71">
              <w:rPr>
                <w:rFonts w:ascii="ＭＳ 明朝" w:hAnsi="ＭＳ 明朝" w:hint="eastAsia"/>
                <w:kern w:val="0"/>
                <w:szCs w:val="21"/>
              </w:rPr>
              <w:t>Pro</w:t>
            </w:r>
            <w:r>
              <w:rPr>
                <w:rFonts w:ascii="ＭＳ 明朝" w:hAnsi="ＭＳ 明朝" w:hint="eastAsia"/>
                <w:kern w:val="0"/>
                <w:szCs w:val="21"/>
              </w:rPr>
              <w:t>fessional</w:t>
            </w:r>
          </w:p>
        </w:tc>
        <w:tc>
          <w:tcPr>
            <w:tcW w:w="2126" w:type="dxa"/>
            <w:tcBorders>
              <w:left w:val="single" w:sz="6" w:space="0" w:color="000000"/>
              <w:right w:val="single" w:sz="6" w:space="0" w:color="000000"/>
            </w:tcBorders>
            <w:vAlign w:val="center"/>
          </w:tcPr>
          <w:p w14:paraId="58E25A46" w14:textId="77777777" w:rsidR="00363742" w:rsidRPr="00666A71" w:rsidRDefault="00363742" w:rsidP="009A26E2">
            <w:pPr>
              <w:autoSpaceDE w:val="0"/>
              <w:autoSpaceDN w:val="0"/>
              <w:adjustRightInd w:val="0"/>
              <w:spacing w:line="288" w:lineRule="auto"/>
              <w:rPr>
                <w:rFonts w:ascii="ＭＳ 明朝" w:hAnsi="ＭＳ 明朝"/>
                <w:kern w:val="0"/>
                <w:szCs w:val="21"/>
              </w:rPr>
            </w:pPr>
            <w:r>
              <w:rPr>
                <w:rFonts w:ascii="ＭＳ 明朝" w:hAnsi="ＭＳ 明朝" w:hint="eastAsia"/>
                <w:kern w:val="0"/>
                <w:szCs w:val="21"/>
              </w:rPr>
              <w:t>Microsoft Edge</w:t>
            </w:r>
          </w:p>
        </w:tc>
      </w:tr>
    </w:tbl>
    <w:p w14:paraId="1C9F772C" w14:textId="77777777" w:rsidR="00844C98" w:rsidRPr="00D46F9E" w:rsidRDefault="00844C98" w:rsidP="00557813">
      <w:pPr>
        <w:autoSpaceDE w:val="0"/>
        <w:autoSpaceDN w:val="0"/>
        <w:adjustRightInd w:val="0"/>
        <w:ind w:leftChars="67" w:left="708" w:hangingChars="270" w:hanging="567"/>
        <w:jc w:val="left"/>
        <w:rPr>
          <w:rFonts w:ascii="ＭＳ 明朝" w:hAnsi="ＭＳ 明朝"/>
          <w:kern w:val="0"/>
          <w:szCs w:val="21"/>
        </w:rPr>
      </w:pPr>
    </w:p>
    <w:p w14:paraId="2CAB9A64" w14:textId="74ACF0B3" w:rsidR="00C87302" w:rsidRPr="00D46F9E" w:rsidRDefault="006102F3" w:rsidP="00C87302">
      <w:pPr>
        <w:autoSpaceDE w:val="0"/>
        <w:autoSpaceDN w:val="0"/>
        <w:adjustRightInd w:val="0"/>
        <w:jc w:val="left"/>
        <w:rPr>
          <w:rFonts w:ascii="ＭＳ 明朝" w:hAnsi="ＭＳ 明朝"/>
          <w:kern w:val="0"/>
          <w:szCs w:val="21"/>
        </w:rPr>
      </w:pPr>
      <w:r>
        <w:rPr>
          <w:rFonts w:ascii="ＭＳ 明朝" w:hAnsi="ＭＳ 明朝" w:hint="eastAsia"/>
          <w:kern w:val="0"/>
          <w:szCs w:val="21"/>
        </w:rPr>
        <w:t>４</w:t>
      </w:r>
      <w:r w:rsidR="00C87302" w:rsidRPr="00D46F9E">
        <w:rPr>
          <w:rFonts w:ascii="ＭＳ 明朝" w:hAnsi="ＭＳ 明朝"/>
          <w:kern w:val="0"/>
          <w:szCs w:val="21"/>
        </w:rPr>
        <w:t>．</w:t>
      </w:r>
      <w:r w:rsidR="009223DB">
        <w:rPr>
          <w:rFonts w:ascii="ＭＳ 明朝" w:hAnsi="ＭＳ 明朝" w:hint="eastAsia"/>
          <w:kern w:val="0"/>
          <w:szCs w:val="21"/>
        </w:rPr>
        <w:t>９</w:t>
      </w:r>
      <w:r w:rsidR="00C87302" w:rsidRPr="00D46F9E">
        <w:rPr>
          <w:rFonts w:ascii="ＭＳ 明朝" w:hAnsi="ＭＳ 明朝" w:hint="eastAsia"/>
          <w:kern w:val="0"/>
          <w:szCs w:val="21"/>
        </w:rPr>
        <w:t xml:space="preserve"> その他の周辺機器要件</w:t>
      </w:r>
    </w:p>
    <w:p w14:paraId="3FFA4470" w14:textId="33575CED" w:rsidR="00F52F51" w:rsidRDefault="00D4337A" w:rsidP="006C5857">
      <w:pPr>
        <w:autoSpaceDE w:val="0"/>
        <w:autoSpaceDN w:val="0"/>
        <w:adjustRightInd w:val="0"/>
        <w:ind w:leftChars="135" w:left="283" w:firstLineChars="100" w:firstLine="210"/>
        <w:jc w:val="left"/>
        <w:rPr>
          <w:rFonts w:ascii="ＭＳ ゴシック" w:hAnsi="ＭＳ ゴシック"/>
          <w:kern w:val="0"/>
          <w:szCs w:val="21"/>
        </w:rPr>
      </w:pPr>
      <w:r>
        <w:rPr>
          <w:rFonts w:ascii="ＭＳ ゴシック" w:hAnsi="ＭＳ ゴシック" w:cs="ＭＳ ゴシック" w:hint="eastAsia"/>
          <w:kern w:val="0"/>
          <w:szCs w:val="21"/>
        </w:rPr>
        <w:t>出退勤システムにおける入退庁時刻を打刻するため、アマノ</w:t>
      </w:r>
      <w:r w:rsidR="00363742">
        <w:rPr>
          <w:rFonts w:ascii="ＭＳ ゴシック" w:hAnsi="ＭＳ ゴシック" w:cs="ＭＳ ゴシック" w:hint="eastAsia"/>
          <w:kern w:val="0"/>
          <w:szCs w:val="21"/>
        </w:rPr>
        <w:t>株式会社</w:t>
      </w:r>
      <w:r>
        <w:rPr>
          <w:rFonts w:ascii="ＭＳ ゴシック" w:hAnsi="ＭＳ ゴシック" w:cs="ＭＳ ゴシック" w:hint="eastAsia"/>
          <w:kern w:val="0"/>
          <w:szCs w:val="21"/>
        </w:rPr>
        <w:t>のオンラインタイムレコーダ</w:t>
      </w:r>
      <w:r w:rsidR="00363742">
        <w:rPr>
          <w:rFonts w:ascii="ＭＳ ゴシック" w:hAnsi="ＭＳ ゴシック" w:cs="ＭＳ ゴシック" w:hint="eastAsia"/>
          <w:kern w:val="0"/>
          <w:szCs w:val="21"/>
        </w:rPr>
        <w:t>（</w:t>
      </w:r>
      <w:proofErr w:type="spellStart"/>
      <w:r w:rsidR="00363742">
        <w:rPr>
          <w:rFonts w:ascii="ＭＳ ゴシック" w:hAnsi="ＭＳ ゴシック" w:cs="ＭＳ ゴシック"/>
          <w:kern w:val="0"/>
          <w:szCs w:val="21"/>
        </w:rPr>
        <w:t>TimePro</w:t>
      </w:r>
      <w:proofErr w:type="spellEnd"/>
      <w:r w:rsidR="00363742">
        <w:rPr>
          <w:rFonts w:ascii="ＭＳ ゴシック" w:hAnsi="ＭＳ ゴシック" w:cs="ＭＳ ゴシック"/>
          <w:kern w:val="0"/>
          <w:szCs w:val="21"/>
        </w:rPr>
        <w:t>-NX</w:t>
      </w:r>
      <w:r w:rsidR="00363742">
        <w:rPr>
          <w:rFonts w:ascii="ＭＳ ゴシック" w:hAnsi="ＭＳ ゴシック" w:cs="ＭＳ ゴシック" w:hint="eastAsia"/>
          <w:kern w:val="0"/>
          <w:szCs w:val="21"/>
        </w:rPr>
        <w:t>）</w:t>
      </w:r>
      <w:r>
        <w:rPr>
          <w:rFonts w:ascii="ＭＳ ゴシック" w:hAnsi="ＭＳ ゴシック" w:cs="ＭＳ ゴシック" w:hint="eastAsia"/>
          <w:kern w:val="0"/>
          <w:szCs w:val="21"/>
        </w:rPr>
        <w:t>からの取り込み</w:t>
      </w:r>
      <w:r w:rsidR="001B1557">
        <w:rPr>
          <w:rFonts w:ascii="ＭＳ ゴシック" w:hAnsi="ＭＳ ゴシック" w:cs="ＭＳ ゴシック" w:hint="eastAsia"/>
          <w:kern w:val="0"/>
          <w:szCs w:val="21"/>
        </w:rPr>
        <w:t>機能</w:t>
      </w:r>
      <w:r>
        <w:rPr>
          <w:rFonts w:ascii="ＭＳ ゴシック" w:hAnsi="ＭＳ ゴシック" w:cs="ＭＳ ゴシック" w:hint="eastAsia"/>
          <w:kern w:val="0"/>
          <w:szCs w:val="21"/>
        </w:rPr>
        <w:t>およびパソコンから入退庁時刻</w:t>
      </w:r>
      <w:r w:rsidR="001B1557">
        <w:rPr>
          <w:rFonts w:ascii="ＭＳ ゴシック" w:hAnsi="ＭＳ ゴシック" w:cs="ＭＳ ゴシック" w:hint="eastAsia"/>
          <w:kern w:val="0"/>
          <w:szCs w:val="21"/>
        </w:rPr>
        <w:t>を</w:t>
      </w:r>
      <w:r>
        <w:rPr>
          <w:rFonts w:ascii="ＭＳ ゴシック" w:hAnsi="ＭＳ ゴシック" w:cs="ＭＳ ゴシック" w:hint="eastAsia"/>
          <w:kern w:val="0"/>
          <w:szCs w:val="21"/>
        </w:rPr>
        <w:t>打刻できる機能を有すること</w:t>
      </w:r>
      <w:r w:rsidR="00641F86">
        <w:rPr>
          <w:rFonts w:ascii="ＭＳ ゴシック" w:hAnsi="ＭＳ ゴシック" w:cs="ＭＳ ゴシック" w:hint="eastAsia"/>
          <w:kern w:val="0"/>
          <w:szCs w:val="21"/>
        </w:rPr>
        <w:t>。</w:t>
      </w:r>
    </w:p>
    <w:p w14:paraId="6C1A24B2" w14:textId="77777777" w:rsidR="00D4337A" w:rsidRPr="00D46F9E" w:rsidRDefault="00D4337A" w:rsidP="00E91E07">
      <w:pPr>
        <w:autoSpaceDE w:val="0"/>
        <w:autoSpaceDN w:val="0"/>
        <w:adjustRightInd w:val="0"/>
        <w:jc w:val="left"/>
        <w:rPr>
          <w:rFonts w:ascii="ＭＳ ゴシック" w:hAnsi="ＭＳ ゴシック"/>
          <w:kern w:val="0"/>
          <w:szCs w:val="21"/>
        </w:rPr>
      </w:pPr>
    </w:p>
    <w:p w14:paraId="41FEBC85" w14:textId="77777777" w:rsidR="00C5701C" w:rsidRPr="006C5857" w:rsidRDefault="00C5701C" w:rsidP="00F07DE1">
      <w:pPr>
        <w:numPr>
          <w:ilvl w:val="0"/>
          <w:numId w:val="22"/>
        </w:numPr>
        <w:autoSpaceDE w:val="0"/>
        <w:autoSpaceDN w:val="0"/>
        <w:adjustRightInd w:val="0"/>
        <w:jc w:val="left"/>
        <w:rPr>
          <w:rFonts w:ascii="ＭＳ ゴシック" w:hAnsi="ＭＳ ゴシック"/>
          <w:b/>
          <w:kern w:val="0"/>
          <w:szCs w:val="21"/>
        </w:rPr>
      </w:pPr>
      <w:r w:rsidRPr="006C5857">
        <w:rPr>
          <w:rFonts w:ascii="ＭＳ ゴシック" w:hAnsi="ＭＳ ゴシック"/>
          <w:b/>
          <w:kern w:val="0"/>
          <w:szCs w:val="21"/>
        </w:rPr>
        <w:lastRenderedPageBreak/>
        <w:t>保守業務</w:t>
      </w:r>
    </w:p>
    <w:p w14:paraId="64931DE5" w14:textId="77777777" w:rsidR="00F07DE1" w:rsidRPr="00D46F9E" w:rsidRDefault="00C5701C" w:rsidP="006C5857">
      <w:pPr>
        <w:autoSpaceDE w:val="0"/>
        <w:autoSpaceDN w:val="0"/>
        <w:adjustRightInd w:val="0"/>
        <w:ind w:leftChars="135" w:left="283" w:firstLineChars="100" w:firstLine="210"/>
        <w:jc w:val="left"/>
        <w:rPr>
          <w:rFonts w:ascii="ＭＳ 明朝" w:hAnsi="ＭＳ 明朝" w:cs="ＭＳ 明朝"/>
          <w:kern w:val="0"/>
          <w:szCs w:val="21"/>
        </w:rPr>
      </w:pPr>
      <w:r w:rsidRPr="00D46F9E">
        <w:rPr>
          <w:rFonts w:ascii="ＭＳ 明朝" w:hAnsi="ＭＳ 明朝" w:cs="ＭＳ 明朝"/>
          <w:kern w:val="0"/>
          <w:szCs w:val="21"/>
        </w:rPr>
        <w:t>本事業は、基本設計に基づきシステム稼動後の円滑な運用、故障防止対策実施や性能品質を維持するためのシステム管理業務である。また、</w:t>
      </w:r>
      <w:r w:rsidR="00F07DE1" w:rsidRPr="00D46F9E">
        <w:rPr>
          <w:rFonts w:ascii="ＭＳ 明朝" w:hAnsi="ＭＳ 明朝" w:cs="ＭＳ 明朝" w:hint="eastAsia"/>
          <w:kern w:val="0"/>
          <w:szCs w:val="21"/>
        </w:rPr>
        <w:t>以下の</w:t>
      </w:r>
      <w:r w:rsidR="004A43DA" w:rsidRPr="00D46F9E">
        <w:rPr>
          <w:rFonts w:ascii="ＭＳ 明朝" w:hAnsi="ＭＳ 明朝" w:cs="ＭＳ 明朝" w:hint="eastAsia"/>
          <w:kern w:val="0"/>
          <w:szCs w:val="21"/>
        </w:rPr>
        <w:t>法</w:t>
      </w:r>
      <w:r w:rsidR="00F07DE1" w:rsidRPr="00D46F9E">
        <w:rPr>
          <w:rFonts w:ascii="ＭＳ 明朝" w:hAnsi="ＭＳ 明朝" w:cs="ＭＳ 明朝" w:hint="eastAsia"/>
          <w:kern w:val="0"/>
          <w:szCs w:val="21"/>
        </w:rPr>
        <w:t>制度</w:t>
      </w:r>
      <w:r w:rsidRPr="00D46F9E">
        <w:rPr>
          <w:rFonts w:ascii="ＭＳ 明朝" w:hAnsi="ＭＳ 明朝" w:cs="ＭＳ 明朝"/>
          <w:kern w:val="0"/>
          <w:szCs w:val="21"/>
        </w:rPr>
        <w:t>改正に伴うシステム改修に係る経費（パッケージ代、適用作業等）は、保守費内で対応すること。</w:t>
      </w:r>
    </w:p>
    <w:p w14:paraId="7AEEC363" w14:textId="77777777" w:rsidR="00F07DE1" w:rsidRPr="00D46F9E" w:rsidRDefault="00F07DE1" w:rsidP="00F07DE1">
      <w:pPr>
        <w:numPr>
          <w:ilvl w:val="0"/>
          <w:numId w:val="37"/>
        </w:numPr>
        <w:autoSpaceDE w:val="0"/>
        <w:autoSpaceDN w:val="0"/>
        <w:adjustRightInd w:val="0"/>
        <w:jc w:val="left"/>
        <w:rPr>
          <w:rFonts w:ascii="ＭＳ ゴシック" w:hAnsi="ＭＳ ゴシック"/>
          <w:kern w:val="0"/>
          <w:szCs w:val="21"/>
        </w:rPr>
      </w:pPr>
      <w:r w:rsidRPr="00D46F9E">
        <w:rPr>
          <w:rFonts w:ascii="ＭＳ ゴシック" w:hAnsi="ＭＳ ゴシック" w:hint="eastAsia"/>
          <w:kern w:val="0"/>
          <w:szCs w:val="21"/>
        </w:rPr>
        <w:t>人事院勧告に伴うシステムの修正</w:t>
      </w:r>
    </w:p>
    <w:p w14:paraId="34CAAE11" w14:textId="3994BA0D" w:rsidR="00F07DE1" w:rsidRPr="00D46F9E" w:rsidRDefault="00F07DE1" w:rsidP="00F07DE1">
      <w:pPr>
        <w:numPr>
          <w:ilvl w:val="0"/>
          <w:numId w:val="37"/>
        </w:numPr>
        <w:autoSpaceDE w:val="0"/>
        <w:autoSpaceDN w:val="0"/>
        <w:adjustRightInd w:val="0"/>
        <w:jc w:val="left"/>
        <w:rPr>
          <w:rFonts w:ascii="ＭＳ ゴシック" w:hAnsi="ＭＳ ゴシック"/>
          <w:kern w:val="0"/>
          <w:szCs w:val="21"/>
        </w:rPr>
      </w:pPr>
      <w:r w:rsidRPr="00D46F9E">
        <w:rPr>
          <w:rFonts w:ascii="ＭＳ ゴシック" w:hAnsi="ＭＳ ゴシック" w:hint="eastAsia"/>
          <w:kern w:val="0"/>
          <w:szCs w:val="21"/>
        </w:rPr>
        <w:t>税制改正に伴う年末調整の本ソフトウェアの修正</w:t>
      </w:r>
    </w:p>
    <w:p w14:paraId="5E849AD0" w14:textId="77777777" w:rsidR="00F07DE1" w:rsidRPr="00D46F9E" w:rsidRDefault="00F07DE1" w:rsidP="00F07DE1">
      <w:pPr>
        <w:numPr>
          <w:ilvl w:val="0"/>
          <w:numId w:val="37"/>
        </w:numPr>
        <w:autoSpaceDE w:val="0"/>
        <w:autoSpaceDN w:val="0"/>
        <w:adjustRightInd w:val="0"/>
        <w:jc w:val="left"/>
        <w:rPr>
          <w:rFonts w:ascii="ＭＳ ゴシック" w:hAnsi="ＭＳ ゴシック"/>
          <w:kern w:val="0"/>
          <w:szCs w:val="21"/>
        </w:rPr>
      </w:pPr>
      <w:r w:rsidRPr="00D46F9E">
        <w:rPr>
          <w:rFonts w:ascii="ＭＳ ゴシック" w:hAnsi="ＭＳ ゴシック" w:hint="eastAsia"/>
          <w:kern w:val="0"/>
          <w:szCs w:val="21"/>
        </w:rPr>
        <w:t>給与実態調査様式変更に伴うシステムの修正</w:t>
      </w:r>
    </w:p>
    <w:p w14:paraId="20341932" w14:textId="77777777" w:rsidR="00C5701C" w:rsidRPr="00D46F9E" w:rsidRDefault="004A43DA" w:rsidP="006C5857">
      <w:pPr>
        <w:autoSpaceDE w:val="0"/>
        <w:autoSpaceDN w:val="0"/>
        <w:adjustRightInd w:val="0"/>
        <w:ind w:firstLineChars="250" w:firstLine="525"/>
        <w:jc w:val="left"/>
        <w:rPr>
          <w:rFonts w:ascii="ＭＳ 明朝" w:hAnsi="ＭＳ 明朝" w:cs="ＭＳ 明朝"/>
          <w:kern w:val="0"/>
          <w:szCs w:val="21"/>
        </w:rPr>
      </w:pPr>
      <w:r w:rsidRPr="00D46F9E">
        <w:rPr>
          <w:rFonts w:ascii="ＭＳ 明朝" w:hAnsi="ＭＳ 明朝" w:cs="ＭＳ 明朝" w:hint="eastAsia"/>
          <w:kern w:val="0"/>
          <w:szCs w:val="21"/>
        </w:rPr>
        <w:t>その他の法制度</w:t>
      </w:r>
      <w:r w:rsidR="00C5701C" w:rsidRPr="00D46F9E">
        <w:rPr>
          <w:rFonts w:ascii="ＭＳ 明朝" w:hAnsi="ＭＳ 明朝" w:cs="ＭＳ 明朝"/>
          <w:kern w:val="0"/>
          <w:szCs w:val="21"/>
        </w:rPr>
        <w:t>改正等については、別途協議を行うものとする。</w:t>
      </w:r>
    </w:p>
    <w:p w14:paraId="09B761C4" w14:textId="3C7A9A65" w:rsidR="00C5701C" w:rsidRPr="00C5701C" w:rsidRDefault="00C5701C" w:rsidP="006C5857">
      <w:pPr>
        <w:autoSpaceDE w:val="0"/>
        <w:autoSpaceDN w:val="0"/>
        <w:adjustRightInd w:val="0"/>
        <w:ind w:leftChars="135" w:left="283" w:firstLineChars="111" w:firstLine="233"/>
        <w:jc w:val="left"/>
        <w:rPr>
          <w:rFonts w:ascii="ＭＳ ゴシック" w:hAnsi="ＭＳ ゴシック" w:cs="ＭＳ ゴシック"/>
          <w:color w:val="FFFFFF"/>
          <w:kern w:val="0"/>
          <w:szCs w:val="21"/>
        </w:rPr>
      </w:pPr>
      <w:r w:rsidRPr="00D46F9E">
        <w:rPr>
          <w:rFonts w:ascii="ＭＳ 明朝" w:hAnsi="ＭＳ 明朝" w:cs="ＭＳ 明朝"/>
          <w:kern w:val="0"/>
          <w:szCs w:val="21"/>
        </w:rPr>
        <w:t>また、人事院勧告や実態調査等の毎年の法制度改正については、法制度改正の概要とシステムの対応方針</w:t>
      </w:r>
      <w:r w:rsidR="00DC1B9B">
        <w:rPr>
          <w:rFonts w:ascii="ＭＳ 明朝" w:hAnsi="ＭＳ 明朝" w:cs="ＭＳ 明朝" w:hint="eastAsia"/>
          <w:kern w:val="0"/>
          <w:szCs w:val="21"/>
        </w:rPr>
        <w:t>を</w:t>
      </w:r>
      <w:r w:rsidRPr="00D46F9E">
        <w:rPr>
          <w:rFonts w:ascii="ＭＳ 明朝" w:hAnsi="ＭＳ 明朝" w:cs="ＭＳ 明朝"/>
          <w:kern w:val="0"/>
          <w:szCs w:val="21"/>
        </w:rPr>
        <w:t>事前に通知</w:t>
      </w:r>
      <w:r w:rsidR="00DC1B9B">
        <w:rPr>
          <w:rFonts w:ascii="ＭＳ 明朝" w:hAnsi="ＭＳ 明朝" w:cs="ＭＳ 明朝" w:hint="eastAsia"/>
          <w:kern w:val="0"/>
          <w:szCs w:val="21"/>
        </w:rPr>
        <w:t>し</w:t>
      </w:r>
      <w:r w:rsidRPr="00D46F9E">
        <w:rPr>
          <w:rFonts w:ascii="ＭＳ 明朝" w:hAnsi="ＭＳ 明朝" w:cs="ＭＳ 明朝"/>
          <w:kern w:val="0"/>
          <w:szCs w:val="21"/>
        </w:rPr>
        <w:t>、本</w:t>
      </w:r>
      <w:r w:rsidR="00BC201F" w:rsidRPr="00D46F9E">
        <w:rPr>
          <w:rFonts w:ascii="ＭＳ 明朝" w:hAnsi="ＭＳ 明朝" w:cs="ＭＳ 明朝" w:hint="eastAsia"/>
          <w:kern w:val="0"/>
          <w:szCs w:val="21"/>
        </w:rPr>
        <w:t>市</w:t>
      </w:r>
      <w:r w:rsidRPr="00D46F9E">
        <w:rPr>
          <w:rFonts w:ascii="ＭＳ 明朝" w:hAnsi="ＭＳ 明朝" w:cs="ＭＳ 明朝"/>
          <w:kern w:val="0"/>
          <w:szCs w:val="21"/>
        </w:rPr>
        <w:t>の担当職員が</w:t>
      </w:r>
      <w:r w:rsidR="00DC1B9B">
        <w:rPr>
          <w:rFonts w:ascii="ＭＳ 明朝" w:hAnsi="ＭＳ 明朝" w:cs="ＭＳ 明朝" w:hint="eastAsia"/>
          <w:kern w:val="0"/>
          <w:szCs w:val="21"/>
        </w:rPr>
        <w:t>十分な作業時間を確保できるよう、</w:t>
      </w:r>
      <w:r w:rsidRPr="00C5701C">
        <w:rPr>
          <w:rFonts w:ascii="ＭＳ 明朝" w:hAnsi="ＭＳ 明朝" w:cs="ＭＳ 明朝"/>
          <w:kern w:val="0"/>
          <w:szCs w:val="21"/>
        </w:rPr>
        <w:t>迅速な改正対応を行うこと。</w:t>
      </w:r>
      <w:r w:rsidRPr="00C5701C">
        <w:rPr>
          <w:rFonts w:ascii="ＭＳ ゴシック" w:hAnsi="ＭＳ ゴシック" w:cs="ＭＳ ゴシック"/>
          <w:color w:val="FFFFFF"/>
          <w:kern w:val="0"/>
          <w:szCs w:val="21"/>
        </w:rPr>
        <w:t>行うものとする。</w:t>
      </w:r>
    </w:p>
    <w:p w14:paraId="0351DEC2" w14:textId="21F59384" w:rsidR="00363742" w:rsidRDefault="00C5701C" w:rsidP="00A62B66">
      <w:pPr>
        <w:autoSpaceDE w:val="0"/>
        <w:autoSpaceDN w:val="0"/>
        <w:adjustRightInd w:val="0"/>
        <w:ind w:firstLineChars="250" w:firstLine="525"/>
        <w:jc w:val="left"/>
        <w:rPr>
          <w:rFonts w:ascii="ＭＳ 明朝" w:hAnsi="ＭＳ 明朝" w:cs="ＭＳ 明朝" w:hint="eastAsia"/>
          <w:kern w:val="0"/>
          <w:szCs w:val="21"/>
        </w:rPr>
      </w:pPr>
      <w:r w:rsidRPr="004A43DA">
        <w:rPr>
          <w:rFonts w:ascii="ＭＳ 明朝" w:hAnsi="ＭＳ 明朝" w:cs="ＭＳ 明朝"/>
          <w:kern w:val="0"/>
          <w:szCs w:val="21"/>
        </w:rPr>
        <w:t>主な業務内容は、</w:t>
      </w:r>
      <w:r w:rsidR="00C15779">
        <w:rPr>
          <w:rFonts w:ascii="ＭＳ 明朝" w:hAnsi="ＭＳ 明朝" w:cs="ＭＳ 明朝" w:hint="eastAsia"/>
          <w:kern w:val="0"/>
          <w:szCs w:val="21"/>
        </w:rPr>
        <w:t>下</w:t>
      </w:r>
      <w:r w:rsidR="00363742">
        <w:rPr>
          <w:rFonts w:ascii="ＭＳ 明朝" w:hAnsi="ＭＳ 明朝" w:cs="ＭＳ 明朝" w:hint="eastAsia"/>
          <w:kern w:val="0"/>
          <w:szCs w:val="21"/>
        </w:rPr>
        <w:t>表</w:t>
      </w:r>
      <w:r w:rsidRPr="004A43DA">
        <w:rPr>
          <w:rFonts w:ascii="ＭＳ 明朝" w:hAnsi="ＭＳ 明朝" w:cs="ＭＳ 明朝"/>
          <w:kern w:val="0"/>
          <w:szCs w:val="21"/>
        </w:rPr>
        <w:t>のとおり。</w:t>
      </w:r>
    </w:p>
    <w:p w14:paraId="6E9A7B53" w14:textId="77777777" w:rsidR="00B64D10" w:rsidRDefault="00B64D10" w:rsidP="004A43DA">
      <w:pPr>
        <w:autoSpaceDE w:val="0"/>
        <w:autoSpaceDN w:val="0"/>
        <w:adjustRightInd w:val="0"/>
        <w:ind w:leftChars="135" w:left="283" w:firstLineChars="61" w:firstLine="128"/>
        <w:jc w:val="left"/>
        <w:rPr>
          <w:rFonts w:ascii="ＭＳ 明朝" w:hAnsi="ＭＳ 明朝" w:cs="ＭＳ 明朝"/>
          <w:kern w:val="0"/>
          <w:szCs w:val="21"/>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2712"/>
        <w:gridCol w:w="5654"/>
      </w:tblGrid>
      <w:tr w:rsidR="004A43DA" w:rsidRPr="00F07DE1" w14:paraId="3251822B" w14:textId="77777777" w:rsidTr="006F3082">
        <w:tc>
          <w:tcPr>
            <w:tcW w:w="2712" w:type="dxa"/>
            <w:tcBorders>
              <w:top w:val="single" w:sz="12" w:space="0" w:color="000000"/>
              <w:bottom w:val="single" w:sz="12" w:space="0" w:color="000000"/>
              <w:right w:val="single" w:sz="6" w:space="0" w:color="000000"/>
            </w:tcBorders>
            <w:shd w:val="solid" w:color="808080" w:fill="FFFFFF"/>
          </w:tcPr>
          <w:p w14:paraId="1DCFD410" w14:textId="77777777" w:rsidR="004A43DA" w:rsidRPr="00F07DE1" w:rsidRDefault="004A43DA" w:rsidP="00EF7FAB">
            <w:pPr>
              <w:autoSpaceDE w:val="0"/>
              <w:autoSpaceDN w:val="0"/>
              <w:adjustRightInd w:val="0"/>
              <w:jc w:val="center"/>
              <w:rPr>
                <w:rFonts w:ascii="ＭＳ ゴシック" w:hAnsi="ＭＳ ゴシック"/>
                <w:b/>
                <w:bCs/>
                <w:color w:val="FFFFFF"/>
                <w:kern w:val="0"/>
                <w:szCs w:val="21"/>
              </w:rPr>
            </w:pPr>
            <w:r>
              <w:rPr>
                <w:rFonts w:ascii="ＭＳ ゴシック" w:hAnsi="ＭＳ ゴシック" w:hint="eastAsia"/>
                <w:b/>
                <w:bCs/>
                <w:color w:val="FFFFFF"/>
                <w:kern w:val="0"/>
                <w:szCs w:val="21"/>
              </w:rPr>
              <w:t>工</w:t>
            </w:r>
            <w:r>
              <w:rPr>
                <w:rFonts w:ascii="ＭＳ ゴシック" w:hAnsi="ＭＳ ゴシック" w:hint="eastAsia"/>
                <w:b/>
                <w:bCs/>
                <w:color w:val="FFFFFF"/>
                <w:kern w:val="0"/>
                <w:szCs w:val="21"/>
              </w:rPr>
              <w:t xml:space="preserve"> </w:t>
            </w:r>
            <w:r>
              <w:rPr>
                <w:rFonts w:ascii="ＭＳ ゴシック" w:hAnsi="ＭＳ ゴシック" w:hint="eastAsia"/>
                <w:b/>
                <w:bCs/>
                <w:color w:val="FFFFFF"/>
                <w:kern w:val="0"/>
                <w:szCs w:val="21"/>
              </w:rPr>
              <w:t>程</w:t>
            </w:r>
            <w:r>
              <w:rPr>
                <w:rFonts w:ascii="ＭＳ ゴシック" w:hAnsi="ＭＳ ゴシック" w:hint="eastAsia"/>
                <w:b/>
                <w:bCs/>
                <w:color w:val="FFFFFF"/>
                <w:kern w:val="0"/>
                <w:szCs w:val="21"/>
              </w:rPr>
              <w:t xml:space="preserve"> </w:t>
            </w:r>
            <w:r>
              <w:rPr>
                <w:rFonts w:ascii="ＭＳ ゴシック" w:hAnsi="ＭＳ ゴシック" w:hint="eastAsia"/>
                <w:b/>
                <w:bCs/>
                <w:color w:val="FFFFFF"/>
                <w:kern w:val="0"/>
                <w:szCs w:val="21"/>
              </w:rPr>
              <w:t>名</w:t>
            </w:r>
          </w:p>
        </w:tc>
        <w:tc>
          <w:tcPr>
            <w:tcW w:w="5654" w:type="dxa"/>
            <w:tcBorders>
              <w:top w:val="single" w:sz="12" w:space="0" w:color="000000"/>
              <w:left w:val="single" w:sz="6" w:space="0" w:color="000000"/>
              <w:bottom w:val="single" w:sz="12" w:space="0" w:color="000000"/>
            </w:tcBorders>
            <w:shd w:val="solid" w:color="808080" w:fill="FFFFFF"/>
          </w:tcPr>
          <w:p w14:paraId="49072634" w14:textId="77777777" w:rsidR="004A43DA" w:rsidRPr="00F07DE1" w:rsidRDefault="004A43DA" w:rsidP="00EF7FAB">
            <w:pPr>
              <w:autoSpaceDE w:val="0"/>
              <w:autoSpaceDN w:val="0"/>
              <w:adjustRightInd w:val="0"/>
              <w:jc w:val="center"/>
              <w:rPr>
                <w:rFonts w:ascii="ＭＳ ゴシック" w:hAnsi="ＭＳ ゴシック"/>
                <w:b/>
                <w:bCs/>
                <w:color w:val="FFFFFF"/>
                <w:kern w:val="0"/>
                <w:szCs w:val="21"/>
              </w:rPr>
            </w:pPr>
            <w:r>
              <w:rPr>
                <w:rFonts w:ascii="ＭＳ ゴシック" w:hAnsi="ＭＳ ゴシック" w:hint="eastAsia"/>
                <w:b/>
                <w:bCs/>
                <w:color w:val="FFFFFF"/>
                <w:kern w:val="0"/>
                <w:szCs w:val="21"/>
              </w:rPr>
              <w:t>工</w:t>
            </w:r>
            <w:r>
              <w:rPr>
                <w:rFonts w:ascii="ＭＳ ゴシック" w:hAnsi="ＭＳ ゴシック" w:hint="eastAsia"/>
                <w:b/>
                <w:bCs/>
                <w:color w:val="FFFFFF"/>
                <w:kern w:val="0"/>
                <w:szCs w:val="21"/>
              </w:rPr>
              <w:t xml:space="preserve"> </w:t>
            </w:r>
            <w:r>
              <w:rPr>
                <w:rFonts w:ascii="ＭＳ ゴシック" w:hAnsi="ＭＳ ゴシック" w:hint="eastAsia"/>
                <w:b/>
                <w:bCs/>
                <w:color w:val="FFFFFF"/>
                <w:kern w:val="0"/>
                <w:szCs w:val="21"/>
              </w:rPr>
              <w:t>程</w:t>
            </w:r>
            <w:r>
              <w:rPr>
                <w:rFonts w:ascii="ＭＳ ゴシック" w:hAnsi="ＭＳ ゴシック" w:hint="eastAsia"/>
                <w:b/>
                <w:bCs/>
                <w:color w:val="FFFFFF"/>
                <w:kern w:val="0"/>
                <w:szCs w:val="21"/>
              </w:rPr>
              <w:t xml:space="preserve"> </w:t>
            </w:r>
            <w:r>
              <w:rPr>
                <w:rFonts w:ascii="ＭＳ ゴシック" w:hAnsi="ＭＳ ゴシック" w:hint="eastAsia"/>
                <w:b/>
                <w:bCs/>
                <w:color w:val="FFFFFF"/>
                <w:kern w:val="0"/>
                <w:szCs w:val="21"/>
              </w:rPr>
              <w:t>内</w:t>
            </w:r>
            <w:r>
              <w:rPr>
                <w:rFonts w:ascii="ＭＳ ゴシック" w:hAnsi="ＭＳ ゴシック" w:hint="eastAsia"/>
                <w:b/>
                <w:bCs/>
                <w:color w:val="FFFFFF"/>
                <w:kern w:val="0"/>
                <w:szCs w:val="21"/>
              </w:rPr>
              <w:t xml:space="preserve"> </w:t>
            </w:r>
            <w:r>
              <w:rPr>
                <w:rFonts w:ascii="ＭＳ ゴシック" w:hAnsi="ＭＳ ゴシック" w:hint="eastAsia"/>
                <w:b/>
                <w:bCs/>
                <w:color w:val="FFFFFF"/>
                <w:kern w:val="0"/>
                <w:szCs w:val="21"/>
              </w:rPr>
              <w:t>容</w:t>
            </w:r>
          </w:p>
        </w:tc>
      </w:tr>
      <w:tr w:rsidR="004A43DA" w:rsidRPr="00F07DE1" w14:paraId="6EF01B18" w14:textId="77777777" w:rsidTr="006F3082">
        <w:tc>
          <w:tcPr>
            <w:tcW w:w="2712" w:type="dxa"/>
            <w:tcBorders>
              <w:right w:val="single" w:sz="6" w:space="0" w:color="000000"/>
            </w:tcBorders>
            <w:vAlign w:val="center"/>
          </w:tcPr>
          <w:p w14:paraId="7BFB66F6" w14:textId="77777777" w:rsidR="004A43DA" w:rsidRPr="00F07DE1" w:rsidRDefault="004A43DA" w:rsidP="004A43DA">
            <w:pPr>
              <w:autoSpaceDE w:val="0"/>
              <w:autoSpaceDN w:val="0"/>
              <w:adjustRightInd w:val="0"/>
              <w:jc w:val="left"/>
              <w:rPr>
                <w:rFonts w:ascii="ＭＳ ゴシック" w:hAnsi="ＭＳ ゴシック"/>
                <w:kern w:val="0"/>
                <w:szCs w:val="21"/>
              </w:rPr>
            </w:pPr>
            <w:r w:rsidRPr="004A43DA">
              <w:rPr>
                <w:rFonts w:ascii="ＭＳ ゴシック" w:hAnsi="ＭＳ ゴシック" w:hint="eastAsia"/>
                <w:kern w:val="0"/>
                <w:szCs w:val="21"/>
              </w:rPr>
              <w:t>システム改修</w:t>
            </w:r>
          </w:p>
        </w:tc>
        <w:tc>
          <w:tcPr>
            <w:tcW w:w="5654" w:type="dxa"/>
            <w:tcBorders>
              <w:left w:val="single" w:sz="6" w:space="0" w:color="000000"/>
            </w:tcBorders>
            <w:vAlign w:val="center"/>
          </w:tcPr>
          <w:p w14:paraId="76A9E62C" w14:textId="02F61A15" w:rsidR="004A43DA" w:rsidRPr="00B562A4" w:rsidRDefault="00B562A4" w:rsidP="00B562A4">
            <w:pPr>
              <w:pStyle w:val="Default"/>
              <w:rPr>
                <w:rFonts w:ascii="ＭＳ ゴシック" w:hAnsi="ＭＳ ゴシック"/>
                <w:sz w:val="21"/>
                <w:szCs w:val="21"/>
              </w:rPr>
            </w:pPr>
            <w:r>
              <w:rPr>
                <w:sz w:val="21"/>
                <w:szCs w:val="21"/>
              </w:rPr>
              <w:t>法</w:t>
            </w:r>
            <w:r>
              <w:rPr>
                <w:rFonts w:hint="eastAsia"/>
                <w:sz w:val="21"/>
                <w:szCs w:val="21"/>
              </w:rPr>
              <w:t>制度</w:t>
            </w:r>
            <w:r>
              <w:rPr>
                <w:sz w:val="21"/>
                <w:szCs w:val="21"/>
              </w:rPr>
              <w:t>改正等に伴うシステム改修</w:t>
            </w:r>
          </w:p>
        </w:tc>
      </w:tr>
      <w:tr w:rsidR="004A43DA" w:rsidRPr="00F07DE1" w14:paraId="5E6E664A" w14:textId="77777777" w:rsidTr="006F3082">
        <w:tc>
          <w:tcPr>
            <w:tcW w:w="2712" w:type="dxa"/>
            <w:tcBorders>
              <w:right w:val="single" w:sz="6" w:space="0" w:color="000000"/>
            </w:tcBorders>
            <w:vAlign w:val="center"/>
          </w:tcPr>
          <w:p w14:paraId="0C4C6454" w14:textId="77777777" w:rsidR="004A43DA" w:rsidRPr="00F07DE1" w:rsidRDefault="004A43DA" w:rsidP="004A43DA">
            <w:pPr>
              <w:autoSpaceDE w:val="0"/>
              <w:autoSpaceDN w:val="0"/>
              <w:adjustRightInd w:val="0"/>
              <w:jc w:val="left"/>
              <w:rPr>
                <w:rFonts w:hAnsi="ＭＳ 明朝"/>
                <w:szCs w:val="21"/>
              </w:rPr>
            </w:pPr>
            <w:r w:rsidRPr="004A43DA">
              <w:rPr>
                <w:rFonts w:hAnsi="ＭＳ 明朝" w:hint="eastAsia"/>
                <w:szCs w:val="21"/>
              </w:rPr>
              <w:t>故障対応</w:t>
            </w:r>
          </w:p>
        </w:tc>
        <w:tc>
          <w:tcPr>
            <w:tcW w:w="5654" w:type="dxa"/>
            <w:tcBorders>
              <w:left w:val="single" w:sz="6" w:space="0" w:color="000000"/>
            </w:tcBorders>
            <w:vAlign w:val="center"/>
          </w:tcPr>
          <w:p w14:paraId="69B1A0B0" w14:textId="77777777" w:rsidR="004A43DA" w:rsidRPr="00B562A4" w:rsidRDefault="00B562A4" w:rsidP="00B562A4">
            <w:pPr>
              <w:pStyle w:val="Default"/>
              <w:rPr>
                <w:szCs w:val="21"/>
              </w:rPr>
            </w:pPr>
            <w:r>
              <w:rPr>
                <w:sz w:val="21"/>
                <w:szCs w:val="21"/>
              </w:rPr>
              <w:t>故障時の回復措置及び原因調査・報告</w:t>
            </w:r>
          </w:p>
        </w:tc>
      </w:tr>
      <w:tr w:rsidR="004A43DA" w:rsidRPr="00F07DE1" w14:paraId="5E45C659" w14:textId="77777777" w:rsidTr="006F3082">
        <w:tc>
          <w:tcPr>
            <w:tcW w:w="2712" w:type="dxa"/>
            <w:tcBorders>
              <w:right w:val="single" w:sz="6" w:space="0" w:color="000000"/>
            </w:tcBorders>
            <w:vAlign w:val="center"/>
          </w:tcPr>
          <w:p w14:paraId="4C57035E" w14:textId="365338F9" w:rsidR="004A43DA" w:rsidRPr="00F07DE1" w:rsidRDefault="004A43DA" w:rsidP="004A43DA">
            <w:pPr>
              <w:autoSpaceDE w:val="0"/>
              <w:autoSpaceDN w:val="0"/>
              <w:adjustRightInd w:val="0"/>
              <w:jc w:val="left"/>
              <w:rPr>
                <w:rFonts w:hAnsi="ＭＳ 明朝"/>
                <w:szCs w:val="21"/>
              </w:rPr>
            </w:pPr>
            <w:r w:rsidRPr="004A43DA">
              <w:rPr>
                <w:rFonts w:hAnsi="ＭＳ 明朝" w:hint="eastAsia"/>
                <w:szCs w:val="21"/>
              </w:rPr>
              <w:t>データベ</w:t>
            </w:r>
            <w:r>
              <w:rPr>
                <w:rFonts w:hAnsi="ＭＳ 明朝" w:hint="eastAsia"/>
                <w:szCs w:val="21"/>
              </w:rPr>
              <w:t>ー</w:t>
            </w:r>
            <w:r w:rsidRPr="004A43DA">
              <w:rPr>
                <w:rFonts w:hAnsi="ＭＳ 明朝" w:hint="eastAsia"/>
                <w:szCs w:val="21"/>
              </w:rPr>
              <w:t>ス</w:t>
            </w:r>
            <w:r w:rsidR="00363742">
              <w:rPr>
                <w:rFonts w:hAnsi="ＭＳ 明朝" w:hint="eastAsia"/>
                <w:szCs w:val="21"/>
              </w:rPr>
              <w:t>の</w:t>
            </w:r>
            <w:r w:rsidRPr="004A43DA">
              <w:rPr>
                <w:rFonts w:hAnsi="ＭＳ 明朝" w:hint="eastAsia"/>
                <w:szCs w:val="21"/>
              </w:rPr>
              <w:t>世代管理</w:t>
            </w:r>
          </w:p>
        </w:tc>
        <w:tc>
          <w:tcPr>
            <w:tcW w:w="5654" w:type="dxa"/>
            <w:tcBorders>
              <w:left w:val="single" w:sz="6" w:space="0" w:color="000000"/>
            </w:tcBorders>
            <w:vAlign w:val="center"/>
          </w:tcPr>
          <w:p w14:paraId="412908DC" w14:textId="77777777" w:rsidR="004A43DA" w:rsidRPr="00B562A4" w:rsidRDefault="00B562A4" w:rsidP="00B562A4">
            <w:pPr>
              <w:pStyle w:val="Default"/>
              <w:rPr>
                <w:szCs w:val="21"/>
              </w:rPr>
            </w:pPr>
            <w:r>
              <w:rPr>
                <w:sz w:val="21"/>
                <w:szCs w:val="21"/>
              </w:rPr>
              <w:t>バックアップデータの確保と世代管理</w:t>
            </w:r>
          </w:p>
        </w:tc>
      </w:tr>
      <w:tr w:rsidR="004A43DA" w:rsidRPr="00F07DE1" w14:paraId="1077D67A" w14:textId="77777777" w:rsidTr="006F3082">
        <w:tc>
          <w:tcPr>
            <w:tcW w:w="2712" w:type="dxa"/>
            <w:tcBorders>
              <w:right w:val="single" w:sz="6" w:space="0" w:color="000000"/>
            </w:tcBorders>
            <w:vAlign w:val="center"/>
          </w:tcPr>
          <w:p w14:paraId="35D729C9" w14:textId="77777777" w:rsidR="004A43DA" w:rsidRPr="004A43DA" w:rsidRDefault="004A43DA" w:rsidP="004A43DA">
            <w:pPr>
              <w:autoSpaceDE w:val="0"/>
              <w:autoSpaceDN w:val="0"/>
              <w:adjustRightInd w:val="0"/>
              <w:jc w:val="left"/>
              <w:rPr>
                <w:rFonts w:hAnsi="ＭＳ 明朝"/>
                <w:szCs w:val="21"/>
              </w:rPr>
            </w:pPr>
            <w:r w:rsidRPr="004A43DA">
              <w:rPr>
                <w:rFonts w:hAnsi="ＭＳ 明朝" w:hint="eastAsia"/>
                <w:szCs w:val="21"/>
              </w:rPr>
              <w:t>ソフトウェアの世代管理</w:t>
            </w:r>
          </w:p>
        </w:tc>
        <w:tc>
          <w:tcPr>
            <w:tcW w:w="5654" w:type="dxa"/>
            <w:tcBorders>
              <w:left w:val="single" w:sz="6" w:space="0" w:color="000000"/>
            </w:tcBorders>
            <w:vAlign w:val="center"/>
          </w:tcPr>
          <w:p w14:paraId="1A6ADB9D" w14:textId="77777777" w:rsidR="004A43DA" w:rsidRPr="00B562A4" w:rsidRDefault="00B562A4" w:rsidP="00B562A4">
            <w:pPr>
              <w:pStyle w:val="Default"/>
              <w:rPr>
                <w:szCs w:val="21"/>
              </w:rPr>
            </w:pPr>
            <w:r>
              <w:rPr>
                <w:sz w:val="21"/>
                <w:szCs w:val="21"/>
              </w:rPr>
              <w:t>ソフトウェアのバージョンアップと世代管理</w:t>
            </w:r>
          </w:p>
        </w:tc>
      </w:tr>
      <w:tr w:rsidR="004A43DA" w:rsidRPr="00F07DE1" w14:paraId="337DB63D" w14:textId="77777777" w:rsidTr="006F3082">
        <w:tc>
          <w:tcPr>
            <w:tcW w:w="2712" w:type="dxa"/>
            <w:tcBorders>
              <w:bottom w:val="single" w:sz="12" w:space="0" w:color="000000"/>
              <w:right w:val="single" w:sz="6" w:space="0" w:color="000000"/>
            </w:tcBorders>
            <w:vAlign w:val="center"/>
          </w:tcPr>
          <w:p w14:paraId="606BC1E3" w14:textId="77777777" w:rsidR="004A43DA" w:rsidRPr="00F07DE1" w:rsidRDefault="00B562A4" w:rsidP="004A43DA">
            <w:pPr>
              <w:autoSpaceDE w:val="0"/>
              <w:autoSpaceDN w:val="0"/>
              <w:adjustRightInd w:val="0"/>
              <w:jc w:val="left"/>
              <w:rPr>
                <w:rFonts w:hAnsi="ＭＳ 明朝"/>
                <w:szCs w:val="21"/>
              </w:rPr>
            </w:pPr>
            <w:r w:rsidRPr="004A43DA">
              <w:rPr>
                <w:rFonts w:hAnsi="ＭＳ 明朝" w:hint="eastAsia"/>
                <w:szCs w:val="21"/>
              </w:rPr>
              <w:t>利用促進・</w:t>
            </w:r>
            <w:r>
              <w:rPr>
                <w:rFonts w:hAnsi="ＭＳ 明朝" w:hint="eastAsia"/>
                <w:szCs w:val="21"/>
              </w:rPr>
              <w:t>運用</w:t>
            </w:r>
            <w:r w:rsidRPr="004A43DA">
              <w:rPr>
                <w:rFonts w:hAnsi="ＭＳ 明朝" w:hint="eastAsia"/>
                <w:szCs w:val="21"/>
              </w:rPr>
              <w:t>支援</w:t>
            </w:r>
          </w:p>
        </w:tc>
        <w:tc>
          <w:tcPr>
            <w:tcW w:w="5654" w:type="dxa"/>
            <w:tcBorders>
              <w:left w:val="single" w:sz="6" w:space="0" w:color="000000"/>
              <w:bottom w:val="single" w:sz="12" w:space="0" w:color="000000"/>
            </w:tcBorders>
            <w:vAlign w:val="center"/>
          </w:tcPr>
          <w:p w14:paraId="20FA0AD1" w14:textId="77777777" w:rsidR="004A43DA" w:rsidRPr="00F07DE1" w:rsidRDefault="00B562A4" w:rsidP="00B562A4">
            <w:pPr>
              <w:pStyle w:val="Default"/>
              <w:rPr>
                <w:szCs w:val="21"/>
              </w:rPr>
            </w:pPr>
            <w:r>
              <w:rPr>
                <w:sz w:val="21"/>
                <w:szCs w:val="21"/>
              </w:rPr>
              <w:t>ヘルプデスク等</w:t>
            </w:r>
          </w:p>
        </w:tc>
      </w:tr>
    </w:tbl>
    <w:p w14:paraId="78C5127B" w14:textId="77777777" w:rsidR="00B562A4" w:rsidRPr="00B562A4" w:rsidRDefault="00B562A4" w:rsidP="00B562A4">
      <w:pPr>
        <w:autoSpaceDE w:val="0"/>
        <w:autoSpaceDN w:val="0"/>
        <w:adjustRightInd w:val="0"/>
        <w:jc w:val="left"/>
        <w:rPr>
          <w:rFonts w:ascii="ＭＳ 明朝" w:hAnsi="ＭＳ 明朝" w:cs="ＭＳ ゴシック"/>
          <w:color w:val="000000"/>
          <w:kern w:val="0"/>
          <w:szCs w:val="21"/>
        </w:rPr>
      </w:pPr>
      <w:r w:rsidRPr="00B562A4">
        <w:rPr>
          <w:rFonts w:ascii="ＭＳ 明朝" w:hAnsi="ＭＳ 明朝" w:cs="ＭＳ ゴシック" w:hint="eastAsia"/>
          <w:color w:val="000000"/>
          <w:kern w:val="0"/>
          <w:szCs w:val="21"/>
        </w:rPr>
        <w:t>（内容）</w:t>
      </w:r>
    </w:p>
    <w:p w14:paraId="3B62EE19" w14:textId="77777777" w:rsidR="00B562A4" w:rsidRPr="00B562A4" w:rsidRDefault="00B562A4" w:rsidP="00B562A4">
      <w:pPr>
        <w:autoSpaceDE w:val="0"/>
        <w:autoSpaceDN w:val="0"/>
        <w:adjustRightInd w:val="0"/>
        <w:ind w:leftChars="196" w:left="708" w:hangingChars="141" w:hanging="296"/>
        <w:jc w:val="left"/>
        <w:rPr>
          <w:rFonts w:ascii="ＭＳ 明朝" w:hAnsi="ＭＳ 明朝" w:cs="ＭＳ 明朝"/>
          <w:kern w:val="0"/>
          <w:szCs w:val="21"/>
        </w:rPr>
      </w:pPr>
      <w:r w:rsidRPr="00B562A4">
        <w:rPr>
          <w:rFonts w:ascii="ＭＳ 明朝" w:hAnsi="ＭＳ 明朝" w:cs="ＭＳ 明朝" w:hint="eastAsia"/>
          <w:kern w:val="0"/>
          <w:szCs w:val="21"/>
        </w:rPr>
        <w:t>①</w:t>
      </w:r>
      <w:r w:rsidRPr="00B562A4">
        <w:rPr>
          <w:rFonts w:ascii="ＭＳ 明朝" w:hAnsi="ＭＳ 明朝" w:cs="ＭＳ 明朝"/>
          <w:kern w:val="0"/>
          <w:szCs w:val="21"/>
        </w:rPr>
        <w:t xml:space="preserve"> </w:t>
      </w:r>
      <w:r w:rsidRPr="00B562A4">
        <w:rPr>
          <w:rFonts w:ascii="ＭＳ 明朝" w:hAnsi="ＭＳ 明朝" w:cs="ＭＳ 明朝" w:hint="eastAsia"/>
          <w:kern w:val="0"/>
          <w:szCs w:val="21"/>
        </w:rPr>
        <w:t>ハードウェア・ソフトウェア及び操作方法やデータ上のトラブル等を含め全面的にサポートする体制を整えること。また、各種問い合わせ、障害等発生時や改善依頼の対応についても、サポート窓口を一本化し迅速かつ適切なサポートを行うこと。</w:t>
      </w:r>
    </w:p>
    <w:p w14:paraId="5D5500D5" w14:textId="2448E5BD" w:rsidR="00B562A4" w:rsidRPr="00B562A4" w:rsidRDefault="00B562A4" w:rsidP="00B562A4">
      <w:pPr>
        <w:autoSpaceDE w:val="0"/>
        <w:autoSpaceDN w:val="0"/>
        <w:adjustRightInd w:val="0"/>
        <w:ind w:leftChars="196" w:left="708" w:hangingChars="141" w:hanging="296"/>
        <w:jc w:val="left"/>
        <w:rPr>
          <w:rFonts w:ascii="ＭＳ 明朝" w:hAnsi="ＭＳ 明朝" w:cs="ＭＳ 明朝"/>
          <w:kern w:val="0"/>
          <w:szCs w:val="21"/>
        </w:rPr>
      </w:pPr>
      <w:r w:rsidRPr="00B562A4">
        <w:rPr>
          <w:rFonts w:ascii="ＭＳ 明朝" w:hAnsi="ＭＳ 明朝" w:cs="ＭＳ 明朝" w:hint="eastAsia"/>
          <w:kern w:val="0"/>
          <w:szCs w:val="21"/>
        </w:rPr>
        <w:t>②</w:t>
      </w:r>
      <w:r>
        <w:rPr>
          <w:rFonts w:ascii="ＭＳ 明朝" w:hAnsi="ＭＳ 明朝" w:cs="ＭＳ 明朝" w:hint="eastAsia"/>
          <w:kern w:val="0"/>
          <w:szCs w:val="21"/>
        </w:rPr>
        <w:t xml:space="preserve"> </w:t>
      </w:r>
      <w:r w:rsidRPr="00B562A4">
        <w:rPr>
          <w:rFonts w:ascii="ＭＳ 明朝" w:hAnsi="ＭＳ 明朝" w:cs="ＭＳ 明朝" w:hint="eastAsia"/>
          <w:kern w:val="0"/>
          <w:szCs w:val="21"/>
        </w:rPr>
        <w:t>保守対応</w:t>
      </w:r>
      <w:r>
        <w:rPr>
          <w:rFonts w:ascii="ＭＳ 明朝" w:hAnsi="ＭＳ 明朝" w:cs="ＭＳ 明朝" w:hint="eastAsia"/>
          <w:kern w:val="0"/>
          <w:szCs w:val="21"/>
        </w:rPr>
        <w:t>時間</w:t>
      </w:r>
      <w:r w:rsidRPr="00B562A4">
        <w:rPr>
          <w:rFonts w:ascii="ＭＳ 明朝" w:hAnsi="ＭＳ 明朝" w:cs="ＭＳ 明朝" w:hint="eastAsia"/>
          <w:kern w:val="0"/>
          <w:szCs w:val="21"/>
        </w:rPr>
        <w:t>は、平日午前</w:t>
      </w:r>
      <w:r w:rsidR="0030171D">
        <w:rPr>
          <w:rFonts w:ascii="ＭＳ 明朝" w:hAnsi="ＭＳ 明朝" w:cs="ＭＳ 明朝" w:hint="eastAsia"/>
          <w:kern w:val="0"/>
          <w:szCs w:val="21"/>
        </w:rPr>
        <w:t>９</w:t>
      </w:r>
      <w:r w:rsidRPr="00B562A4">
        <w:rPr>
          <w:rFonts w:ascii="ＭＳ 明朝" w:hAnsi="ＭＳ 明朝" w:cs="ＭＳ 明朝" w:hint="eastAsia"/>
          <w:kern w:val="0"/>
          <w:szCs w:val="21"/>
        </w:rPr>
        <w:t>時から午後５時までと</w:t>
      </w:r>
      <w:r>
        <w:rPr>
          <w:rFonts w:ascii="ＭＳ 明朝" w:hAnsi="ＭＳ 明朝" w:cs="ＭＳ 明朝" w:hint="eastAsia"/>
          <w:kern w:val="0"/>
          <w:szCs w:val="21"/>
        </w:rPr>
        <w:t>し</w:t>
      </w:r>
      <w:r w:rsidRPr="00B562A4">
        <w:rPr>
          <w:rFonts w:ascii="ＭＳ 明朝" w:hAnsi="ＭＳ 明朝" w:cs="ＭＳ 明朝" w:hint="eastAsia"/>
          <w:kern w:val="0"/>
          <w:szCs w:val="21"/>
        </w:rPr>
        <w:t>、全て</w:t>
      </w:r>
      <w:r>
        <w:rPr>
          <w:rFonts w:ascii="ＭＳ 明朝" w:hAnsi="ＭＳ 明朝" w:cs="ＭＳ 明朝" w:hint="eastAsia"/>
          <w:kern w:val="0"/>
          <w:szCs w:val="21"/>
        </w:rPr>
        <w:t>の</w:t>
      </w:r>
      <w:r w:rsidRPr="00B562A4">
        <w:rPr>
          <w:rFonts w:ascii="ＭＳ 明朝" w:hAnsi="ＭＳ 明朝" w:cs="ＭＳ 明朝" w:hint="eastAsia"/>
          <w:kern w:val="0"/>
          <w:szCs w:val="21"/>
        </w:rPr>
        <w:t>障害対応が可能な体制を整えること。</w:t>
      </w:r>
    </w:p>
    <w:p w14:paraId="210DDDB9" w14:textId="48A67098" w:rsidR="00B562A4" w:rsidRPr="00B562A4" w:rsidRDefault="00B562A4" w:rsidP="00B562A4">
      <w:pPr>
        <w:autoSpaceDE w:val="0"/>
        <w:autoSpaceDN w:val="0"/>
        <w:adjustRightInd w:val="0"/>
        <w:ind w:leftChars="196" w:left="708" w:hangingChars="141" w:hanging="296"/>
        <w:jc w:val="left"/>
        <w:rPr>
          <w:rFonts w:ascii="ＭＳ 明朝" w:hAnsi="ＭＳ 明朝" w:cs="ＭＳ 明朝"/>
          <w:kern w:val="0"/>
          <w:szCs w:val="21"/>
        </w:rPr>
      </w:pPr>
      <w:r w:rsidRPr="00B562A4">
        <w:rPr>
          <w:rFonts w:ascii="ＭＳ 明朝" w:hAnsi="ＭＳ 明朝" w:cs="ＭＳ 明朝" w:hint="eastAsia"/>
          <w:kern w:val="0"/>
          <w:szCs w:val="21"/>
        </w:rPr>
        <w:t>③</w:t>
      </w:r>
      <w:r w:rsidRPr="00B562A4">
        <w:rPr>
          <w:rFonts w:ascii="ＭＳ 明朝" w:hAnsi="ＭＳ 明朝" w:cs="ＭＳ 明朝"/>
          <w:kern w:val="0"/>
          <w:szCs w:val="21"/>
        </w:rPr>
        <w:t xml:space="preserve"> </w:t>
      </w:r>
      <w:r w:rsidRPr="00B562A4">
        <w:rPr>
          <w:rFonts w:ascii="ＭＳ 明朝" w:hAnsi="ＭＳ 明朝" w:cs="ＭＳ 明朝" w:hint="eastAsia"/>
          <w:kern w:val="0"/>
          <w:szCs w:val="21"/>
        </w:rPr>
        <w:t>操作方法、人事情報総合システム等に精通し、担当業務の内容を十分に理解できる</w:t>
      </w:r>
      <w:r>
        <w:rPr>
          <w:rFonts w:ascii="ＭＳ 明朝" w:hAnsi="ＭＳ 明朝" w:cs="ＭＳ 明朝" w:hint="eastAsia"/>
          <w:kern w:val="0"/>
          <w:szCs w:val="21"/>
        </w:rPr>
        <w:t>要員</w:t>
      </w:r>
      <w:r w:rsidRPr="00B562A4">
        <w:rPr>
          <w:rFonts w:ascii="ＭＳ 明朝" w:hAnsi="ＭＳ 明朝" w:cs="ＭＳ 明朝" w:hint="eastAsia"/>
          <w:kern w:val="0"/>
          <w:szCs w:val="21"/>
        </w:rPr>
        <w:t>を常時整えていること。</w:t>
      </w:r>
    </w:p>
    <w:p w14:paraId="2BFFBCBA" w14:textId="77777777" w:rsidR="00B562A4" w:rsidRPr="00C31A74" w:rsidRDefault="00B562A4" w:rsidP="00B562A4">
      <w:pPr>
        <w:autoSpaceDE w:val="0"/>
        <w:autoSpaceDN w:val="0"/>
        <w:adjustRightInd w:val="0"/>
        <w:jc w:val="left"/>
        <w:rPr>
          <w:rFonts w:ascii="ＭＳ 明朝" w:hAnsi="ＭＳ 明朝" w:cs="ＭＳ ゴシック"/>
          <w:color w:val="000000"/>
          <w:kern w:val="0"/>
          <w:szCs w:val="21"/>
        </w:rPr>
      </w:pPr>
    </w:p>
    <w:p w14:paraId="0CF80018" w14:textId="77777777" w:rsidR="00B562A4" w:rsidRPr="006C5857" w:rsidRDefault="00B562A4" w:rsidP="00B562A4">
      <w:pPr>
        <w:numPr>
          <w:ilvl w:val="0"/>
          <w:numId w:val="22"/>
        </w:numPr>
        <w:autoSpaceDE w:val="0"/>
        <w:autoSpaceDN w:val="0"/>
        <w:adjustRightInd w:val="0"/>
        <w:jc w:val="left"/>
        <w:rPr>
          <w:rFonts w:ascii="ＭＳ ゴシック" w:hAnsi="ＭＳ ゴシック"/>
          <w:b/>
          <w:kern w:val="0"/>
          <w:szCs w:val="21"/>
        </w:rPr>
      </w:pPr>
      <w:r w:rsidRPr="006C5857">
        <w:rPr>
          <w:rFonts w:ascii="ＭＳ ゴシック" w:hAnsi="ＭＳ ゴシック" w:hint="eastAsia"/>
          <w:b/>
          <w:kern w:val="0"/>
          <w:szCs w:val="21"/>
        </w:rPr>
        <w:t>業務スケジュール</w:t>
      </w:r>
    </w:p>
    <w:p w14:paraId="21284800" w14:textId="6E59F072" w:rsidR="00B562A4" w:rsidRPr="00D46F9E" w:rsidRDefault="00362895" w:rsidP="006C5857">
      <w:pPr>
        <w:autoSpaceDE w:val="0"/>
        <w:autoSpaceDN w:val="0"/>
        <w:adjustRightInd w:val="0"/>
        <w:ind w:leftChars="135" w:left="283" w:firstLineChars="100" w:firstLine="210"/>
        <w:jc w:val="left"/>
        <w:rPr>
          <w:rFonts w:ascii="ＭＳ 明朝" w:hAnsi="ＭＳ 明朝" w:cs="ＭＳ 明朝"/>
          <w:kern w:val="0"/>
          <w:szCs w:val="21"/>
        </w:rPr>
      </w:pPr>
      <w:r>
        <w:rPr>
          <w:rFonts w:ascii="ＭＳ 明朝" w:hAnsi="ＭＳ 明朝" w:cs="ＭＳ 明朝" w:hint="eastAsia"/>
          <w:kern w:val="0"/>
          <w:szCs w:val="21"/>
        </w:rPr>
        <w:t>契約締結日</w:t>
      </w:r>
      <w:r w:rsidR="00B562A4" w:rsidRPr="00CA7F76">
        <w:rPr>
          <w:rFonts w:ascii="ＭＳ 明朝" w:hAnsi="ＭＳ 明朝" w:cs="ＭＳ 明朝" w:hint="eastAsia"/>
          <w:kern w:val="0"/>
          <w:szCs w:val="21"/>
        </w:rPr>
        <w:t>から</w:t>
      </w:r>
      <w:r w:rsidR="00C15779">
        <w:rPr>
          <w:rFonts w:ascii="ＭＳ 明朝" w:hAnsi="ＭＳ 明朝" w:cs="ＭＳ 明朝" w:hint="eastAsia"/>
          <w:kern w:val="0"/>
          <w:szCs w:val="21"/>
        </w:rPr>
        <w:t>令和９年１月31日</w:t>
      </w:r>
      <w:r w:rsidR="00FD204D">
        <w:rPr>
          <w:rFonts w:ascii="ＭＳ 明朝" w:hAnsi="ＭＳ 明朝" w:cs="ＭＳ 明朝" w:hint="eastAsia"/>
          <w:kern w:val="0"/>
          <w:szCs w:val="21"/>
        </w:rPr>
        <w:t>まで</w:t>
      </w:r>
      <w:r w:rsidR="00B562A4" w:rsidRPr="00CA7F76">
        <w:rPr>
          <w:rFonts w:ascii="ＭＳ 明朝" w:hAnsi="ＭＳ 明朝" w:cs="ＭＳ 明朝" w:hint="eastAsia"/>
          <w:kern w:val="0"/>
          <w:szCs w:val="21"/>
        </w:rPr>
        <w:t>をシステ</w:t>
      </w:r>
      <w:r w:rsidR="00B562A4" w:rsidRPr="0003229D">
        <w:rPr>
          <w:rFonts w:ascii="ＭＳ 明朝" w:hAnsi="ＭＳ 明朝" w:cs="ＭＳ 明朝" w:hint="eastAsia"/>
          <w:kern w:val="0"/>
          <w:szCs w:val="21"/>
        </w:rPr>
        <w:t>ム</w:t>
      </w:r>
      <w:r w:rsidR="00050806" w:rsidRPr="0003229D">
        <w:rPr>
          <w:rFonts w:ascii="ＭＳ 明朝" w:hAnsi="ＭＳ 明朝" w:cs="ＭＳ 明朝" w:hint="eastAsia"/>
          <w:kern w:val="0"/>
          <w:szCs w:val="21"/>
        </w:rPr>
        <w:t>構築</w:t>
      </w:r>
      <w:r w:rsidR="00B562A4" w:rsidRPr="0003229D">
        <w:rPr>
          <w:rFonts w:ascii="ＭＳ 明朝" w:hAnsi="ＭＳ 明朝" w:cs="ＭＳ 明朝" w:hint="eastAsia"/>
          <w:kern w:val="0"/>
          <w:szCs w:val="21"/>
        </w:rPr>
        <w:t>期</w:t>
      </w:r>
      <w:r w:rsidR="006F3082">
        <w:rPr>
          <w:rFonts w:ascii="ＭＳ 明朝" w:hAnsi="ＭＳ 明朝" w:cs="ＭＳ 明朝" w:hint="eastAsia"/>
          <w:kern w:val="0"/>
          <w:szCs w:val="21"/>
        </w:rPr>
        <w:t>間</w:t>
      </w:r>
      <w:r w:rsidR="00B1621D">
        <w:rPr>
          <w:rFonts w:ascii="ＭＳ 明朝" w:hAnsi="ＭＳ 明朝" w:cs="ＭＳ 明朝" w:hint="eastAsia"/>
          <w:kern w:val="0"/>
          <w:szCs w:val="21"/>
        </w:rPr>
        <w:t>、同年</w:t>
      </w:r>
      <w:r w:rsidR="00C15779">
        <w:rPr>
          <w:rFonts w:ascii="ＭＳ 明朝" w:hAnsi="ＭＳ 明朝" w:cs="ＭＳ 明朝" w:hint="eastAsia"/>
          <w:kern w:val="0"/>
          <w:szCs w:val="21"/>
        </w:rPr>
        <w:t>２月１日を</w:t>
      </w:r>
      <w:r w:rsidR="00B1621D">
        <w:rPr>
          <w:rFonts w:ascii="ＭＳ 明朝" w:hAnsi="ＭＳ 明朝" w:cs="ＭＳ 明朝" w:hint="eastAsia"/>
          <w:kern w:val="0"/>
          <w:szCs w:val="21"/>
        </w:rPr>
        <w:t>本稼働日</w:t>
      </w:r>
      <w:r w:rsidR="00B562A4" w:rsidRPr="00B562A4">
        <w:rPr>
          <w:rFonts w:ascii="ＭＳ 明朝" w:hAnsi="ＭＳ 明朝" w:cs="ＭＳ 明朝" w:hint="eastAsia"/>
          <w:kern w:val="0"/>
          <w:szCs w:val="21"/>
        </w:rPr>
        <w:t>とする。ただし、現行シ</w:t>
      </w:r>
      <w:r w:rsidR="00B562A4" w:rsidRPr="00D46F9E">
        <w:rPr>
          <w:rFonts w:ascii="ＭＳ 明朝" w:hAnsi="ＭＳ 明朝" w:cs="ＭＳ 明朝" w:hint="eastAsia"/>
          <w:kern w:val="0"/>
          <w:szCs w:val="21"/>
        </w:rPr>
        <w:t>ステムから新規システムに移行する際に必要となる作業がある場合は、本</w:t>
      </w:r>
      <w:r w:rsidR="00BC201F" w:rsidRPr="00D46F9E">
        <w:rPr>
          <w:rFonts w:ascii="ＭＳ 明朝" w:hAnsi="ＭＳ 明朝" w:cs="ＭＳ 明朝" w:hint="eastAsia"/>
          <w:kern w:val="0"/>
          <w:szCs w:val="21"/>
        </w:rPr>
        <w:t>市</w:t>
      </w:r>
      <w:r w:rsidR="00B562A4" w:rsidRPr="00D46F9E">
        <w:rPr>
          <w:rFonts w:ascii="ＭＳ 明朝" w:hAnsi="ＭＳ 明朝" w:cs="ＭＳ 明朝" w:hint="eastAsia"/>
          <w:kern w:val="0"/>
          <w:szCs w:val="21"/>
        </w:rPr>
        <w:t>と協議の上、稼働時期を決定することとする。</w:t>
      </w:r>
    </w:p>
    <w:p w14:paraId="215EF315" w14:textId="6C2AB59B" w:rsidR="00B562A4" w:rsidRPr="00D46F9E" w:rsidRDefault="00B562A4" w:rsidP="006C5857">
      <w:pPr>
        <w:autoSpaceDE w:val="0"/>
        <w:autoSpaceDN w:val="0"/>
        <w:adjustRightInd w:val="0"/>
        <w:ind w:leftChars="135" w:left="283" w:firstLineChars="100" w:firstLine="210"/>
        <w:jc w:val="left"/>
        <w:rPr>
          <w:rFonts w:ascii="ＭＳ 明朝" w:hAnsi="ＭＳ 明朝" w:cs="ＭＳ 明朝"/>
          <w:kern w:val="0"/>
          <w:szCs w:val="21"/>
        </w:rPr>
      </w:pPr>
      <w:r w:rsidRPr="00D46F9E">
        <w:rPr>
          <w:rFonts w:ascii="ＭＳ 明朝" w:hAnsi="ＭＳ 明朝" w:cs="ＭＳ 明朝" w:hint="eastAsia"/>
          <w:kern w:val="0"/>
          <w:szCs w:val="21"/>
        </w:rPr>
        <w:t>また、スケジュール案については、本仕様書等を参考に</w:t>
      </w:r>
      <w:r w:rsidR="003E39F1" w:rsidRPr="00D46F9E">
        <w:rPr>
          <w:rFonts w:ascii="ＭＳ 明朝" w:hAnsi="ＭＳ 明朝" w:cs="ＭＳ 明朝" w:hint="eastAsia"/>
          <w:kern w:val="0"/>
          <w:szCs w:val="21"/>
        </w:rPr>
        <w:t>最適と思われる</w:t>
      </w:r>
      <w:r w:rsidRPr="00D46F9E">
        <w:rPr>
          <w:rFonts w:ascii="ＭＳ 明朝" w:hAnsi="ＭＳ 明朝" w:cs="ＭＳ 明朝" w:hint="eastAsia"/>
          <w:kern w:val="0"/>
          <w:szCs w:val="21"/>
        </w:rPr>
        <w:t>提案</w:t>
      </w:r>
      <w:r w:rsidR="003E39F1" w:rsidRPr="00D46F9E">
        <w:rPr>
          <w:rFonts w:ascii="ＭＳ 明朝" w:hAnsi="ＭＳ 明朝" w:cs="ＭＳ 明朝" w:hint="eastAsia"/>
          <w:kern w:val="0"/>
          <w:szCs w:val="21"/>
        </w:rPr>
        <w:t>を</w:t>
      </w:r>
      <w:r w:rsidRPr="00D46F9E">
        <w:rPr>
          <w:rFonts w:ascii="ＭＳ 明朝" w:hAnsi="ＭＳ 明朝" w:cs="ＭＳ 明朝" w:hint="eastAsia"/>
          <w:kern w:val="0"/>
          <w:szCs w:val="21"/>
        </w:rPr>
        <w:t>すること。なお、スケジュールの策定に当たっては、次の事項に留意すること。</w:t>
      </w:r>
    </w:p>
    <w:p w14:paraId="52A02041" w14:textId="77777777" w:rsidR="00B562A4" w:rsidRPr="00D46F9E" w:rsidRDefault="00B562A4" w:rsidP="008B6922">
      <w:pPr>
        <w:autoSpaceDE w:val="0"/>
        <w:autoSpaceDN w:val="0"/>
        <w:adjustRightInd w:val="0"/>
        <w:ind w:leftChars="67" w:left="708" w:hangingChars="270" w:hanging="567"/>
        <w:jc w:val="left"/>
        <w:rPr>
          <w:rFonts w:ascii="ＭＳ ゴシック" w:hAnsi="ＭＳ ゴシック"/>
          <w:kern w:val="0"/>
          <w:szCs w:val="21"/>
        </w:rPr>
      </w:pPr>
      <w:r w:rsidRPr="00D46F9E">
        <w:rPr>
          <w:rFonts w:ascii="ＭＳ ゴシック" w:hAnsi="ＭＳ ゴシック" w:hint="eastAsia"/>
          <w:kern w:val="0"/>
          <w:szCs w:val="21"/>
        </w:rPr>
        <w:t>（１）移行に伴う関連部門の職員の負担を軽減するために業務の繁忙期を考慮すること。</w:t>
      </w:r>
    </w:p>
    <w:p w14:paraId="64023D38" w14:textId="77777777" w:rsidR="004A43DA" w:rsidRPr="00D46F9E" w:rsidRDefault="00B562A4" w:rsidP="008B6922">
      <w:pPr>
        <w:autoSpaceDE w:val="0"/>
        <w:autoSpaceDN w:val="0"/>
        <w:adjustRightInd w:val="0"/>
        <w:ind w:leftChars="67" w:left="708" w:hangingChars="270" w:hanging="567"/>
        <w:jc w:val="left"/>
        <w:rPr>
          <w:rFonts w:ascii="ＭＳ ゴシック" w:hAnsi="ＭＳ ゴシック"/>
          <w:kern w:val="0"/>
          <w:szCs w:val="21"/>
        </w:rPr>
      </w:pPr>
      <w:r w:rsidRPr="00D46F9E">
        <w:rPr>
          <w:rFonts w:ascii="ＭＳ ゴシック" w:hAnsi="ＭＳ ゴシック" w:hint="eastAsia"/>
          <w:kern w:val="0"/>
          <w:szCs w:val="21"/>
        </w:rPr>
        <w:t>（２）データ移行期間は、データ精度を確保できるよう、十分なチェックが可能な期間を確保すること。</w:t>
      </w:r>
    </w:p>
    <w:p w14:paraId="44F384DB" w14:textId="77777777" w:rsidR="00346603" w:rsidRPr="00D46F9E" w:rsidRDefault="00346603" w:rsidP="00346603">
      <w:pPr>
        <w:autoSpaceDE w:val="0"/>
        <w:autoSpaceDN w:val="0"/>
        <w:adjustRightInd w:val="0"/>
        <w:ind w:leftChars="67" w:left="708" w:hangingChars="270" w:hanging="567"/>
        <w:jc w:val="left"/>
        <w:rPr>
          <w:rFonts w:ascii="ＭＳ ゴシック" w:hAnsi="ＭＳ ゴシック"/>
          <w:kern w:val="0"/>
          <w:szCs w:val="21"/>
        </w:rPr>
      </w:pPr>
      <w:r w:rsidRPr="00D46F9E">
        <w:rPr>
          <w:rFonts w:ascii="ＭＳ ゴシック" w:hAnsi="ＭＳ ゴシック"/>
          <w:kern w:val="0"/>
          <w:szCs w:val="21"/>
        </w:rPr>
        <w:lastRenderedPageBreak/>
        <w:t>（３）職員への操作研修は、操作に習熟するための期間を十分に確保すること。</w:t>
      </w:r>
    </w:p>
    <w:p w14:paraId="4D3C9488" w14:textId="77777777" w:rsidR="00346603" w:rsidRPr="00D46F9E" w:rsidRDefault="00346603" w:rsidP="00346603">
      <w:pPr>
        <w:autoSpaceDE w:val="0"/>
        <w:autoSpaceDN w:val="0"/>
        <w:adjustRightInd w:val="0"/>
        <w:ind w:leftChars="67" w:left="708" w:hangingChars="270" w:hanging="567"/>
        <w:jc w:val="left"/>
        <w:rPr>
          <w:rFonts w:ascii="ＭＳ ゴシック" w:hAnsi="ＭＳ ゴシック"/>
          <w:kern w:val="0"/>
          <w:szCs w:val="21"/>
        </w:rPr>
      </w:pPr>
      <w:r w:rsidRPr="00D46F9E">
        <w:rPr>
          <w:rFonts w:ascii="ＭＳ ゴシック" w:hAnsi="ＭＳ ゴシック"/>
          <w:kern w:val="0"/>
          <w:szCs w:val="21"/>
        </w:rPr>
        <w:t>（４）工程及び作業名ごとに本</w:t>
      </w:r>
      <w:r w:rsidR="00BC201F" w:rsidRPr="00D46F9E">
        <w:rPr>
          <w:rFonts w:ascii="ＭＳ ゴシック" w:hAnsi="ＭＳ ゴシック" w:hint="eastAsia"/>
          <w:kern w:val="0"/>
          <w:szCs w:val="21"/>
        </w:rPr>
        <w:t>市</w:t>
      </w:r>
      <w:r w:rsidRPr="00D46F9E">
        <w:rPr>
          <w:rFonts w:ascii="ＭＳ ゴシック" w:hAnsi="ＭＳ ゴシック"/>
          <w:kern w:val="0"/>
          <w:szCs w:val="21"/>
        </w:rPr>
        <w:t>との役割分担を明確にすること。</w:t>
      </w:r>
    </w:p>
    <w:p w14:paraId="76945B50" w14:textId="77777777" w:rsidR="00696A95" w:rsidRPr="00960519" w:rsidRDefault="00696A95" w:rsidP="00A62B66">
      <w:pPr>
        <w:autoSpaceDE w:val="0"/>
        <w:autoSpaceDN w:val="0"/>
        <w:adjustRightInd w:val="0"/>
        <w:jc w:val="left"/>
        <w:rPr>
          <w:rFonts w:ascii="ＭＳ ゴシック" w:hAnsi="ＭＳ ゴシック"/>
          <w:kern w:val="0"/>
          <w:szCs w:val="21"/>
        </w:rPr>
      </w:pPr>
    </w:p>
    <w:p w14:paraId="5984628D" w14:textId="77777777" w:rsidR="00346603" w:rsidRPr="006C5857" w:rsidRDefault="00346603" w:rsidP="00346603">
      <w:pPr>
        <w:numPr>
          <w:ilvl w:val="0"/>
          <w:numId w:val="22"/>
        </w:numPr>
        <w:autoSpaceDE w:val="0"/>
        <w:autoSpaceDN w:val="0"/>
        <w:adjustRightInd w:val="0"/>
        <w:jc w:val="left"/>
        <w:rPr>
          <w:rFonts w:ascii="ＭＳ ゴシック" w:hAnsi="ＭＳ ゴシック"/>
          <w:b/>
          <w:kern w:val="0"/>
          <w:szCs w:val="21"/>
        </w:rPr>
      </w:pPr>
      <w:r w:rsidRPr="006C5857">
        <w:rPr>
          <w:rFonts w:ascii="ＭＳ ゴシック" w:hAnsi="ＭＳ ゴシック"/>
          <w:b/>
          <w:kern w:val="0"/>
          <w:szCs w:val="21"/>
        </w:rPr>
        <w:t>体制</w:t>
      </w:r>
    </w:p>
    <w:p w14:paraId="46C5A835" w14:textId="0412FA21" w:rsidR="00346603" w:rsidRPr="00346603" w:rsidRDefault="006102F3" w:rsidP="00346603">
      <w:pPr>
        <w:autoSpaceDE w:val="0"/>
        <w:autoSpaceDN w:val="0"/>
        <w:adjustRightInd w:val="0"/>
        <w:jc w:val="left"/>
        <w:rPr>
          <w:rFonts w:ascii="ＭＳ ゴシック" w:hAnsi="ＭＳ ゴシック"/>
          <w:kern w:val="0"/>
          <w:szCs w:val="21"/>
        </w:rPr>
      </w:pPr>
      <w:r>
        <w:rPr>
          <w:rFonts w:ascii="ＭＳ ゴシック" w:hAnsi="ＭＳ ゴシック" w:hint="eastAsia"/>
          <w:kern w:val="0"/>
          <w:szCs w:val="21"/>
        </w:rPr>
        <w:t>７</w:t>
      </w:r>
      <w:r w:rsidR="00346603" w:rsidRPr="00346603">
        <w:rPr>
          <w:rFonts w:ascii="ＭＳ ゴシック" w:hAnsi="ＭＳ ゴシック"/>
          <w:kern w:val="0"/>
          <w:szCs w:val="21"/>
        </w:rPr>
        <w:t>．１</w:t>
      </w:r>
      <w:r w:rsidR="00346603">
        <w:rPr>
          <w:rFonts w:ascii="ＭＳ ゴシック" w:hAnsi="ＭＳ ゴシック" w:hint="eastAsia"/>
          <w:kern w:val="0"/>
          <w:szCs w:val="21"/>
        </w:rPr>
        <w:t xml:space="preserve"> </w:t>
      </w:r>
      <w:r w:rsidR="00346603" w:rsidRPr="00346603">
        <w:rPr>
          <w:rFonts w:ascii="ＭＳ ゴシック" w:hAnsi="ＭＳ ゴシック"/>
          <w:kern w:val="0"/>
          <w:szCs w:val="21"/>
        </w:rPr>
        <w:t>構築体制</w:t>
      </w:r>
    </w:p>
    <w:p w14:paraId="27D2C77B" w14:textId="19DCA3D1" w:rsidR="00346603" w:rsidRDefault="00346603" w:rsidP="00346603">
      <w:pPr>
        <w:autoSpaceDE w:val="0"/>
        <w:autoSpaceDN w:val="0"/>
        <w:adjustRightInd w:val="0"/>
        <w:ind w:leftChars="135" w:left="283" w:firstLineChars="67" w:firstLine="141"/>
        <w:jc w:val="left"/>
        <w:rPr>
          <w:rFonts w:ascii="ＭＳ ゴシック" w:hAnsi="ＭＳ ゴシック"/>
          <w:kern w:val="0"/>
          <w:szCs w:val="21"/>
        </w:rPr>
      </w:pPr>
      <w:r w:rsidRPr="00346603">
        <w:rPr>
          <w:rFonts w:ascii="ＭＳ ゴシック" w:hAnsi="ＭＳ ゴシック"/>
          <w:kern w:val="0"/>
          <w:szCs w:val="21"/>
        </w:rPr>
        <w:t>構築を円滑かつ効果的に遂行するためには、担当</w:t>
      </w:r>
      <w:r w:rsidR="00A236F2">
        <w:rPr>
          <w:rFonts w:ascii="ＭＳ ゴシック" w:hAnsi="ＭＳ ゴシック" w:hint="eastAsia"/>
          <w:kern w:val="0"/>
          <w:szCs w:val="21"/>
        </w:rPr>
        <w:t>チーム</w:t>
      </w:r>
      <w:r w:rsidRPr="00346603">
        <w:rPr>
          <w:rFonts w:ascii="ＭＳ ゴシック" w:hAnsi="ＭＳ ゴシック"/>
          <w:kern w:val="0"/>
          <w:szCs w:val="21"/>
        </w:rPr>
        <w:t>をはじめとする関係者による協力体制の確立が必要である。これら</w:t>
      </w:r>
      <w:r w:rsidR="005444C3">
        <w:rPr>
          <w:rFonts w:ascii="ＭＳ ゴシック" w:hAnsi="ＭＳ ゴシック" w:hint="eastAsia"/>
          <w:kern w:val="0"/>
          <w:szCs w:val="21"/>
        </w:rPr>
        <w:t>の</w:t>
      </w:r>
      <w:r w:rsidRPr="00346603">
        <w:rPr>
          <w:rFonts w:ascii="ＭＳ ゴシック" w:hAnsi="ＭＳ ゴシック"/>
          <w:kern w:val="0"/>
          <w:szCs w:val="21"/>
        </w:rPr>
        <w:t>主旨を理解し、本</w:t>
      </w:r>
      <w:r w:rsidR="00BC201F">
        <w:rPr>
          <w:rFonts w:ascii="ＭＳ ゴシック" w:hAnsi="ＭＳ ゴシック" w:hint="eastAsia"/>
          <w:kern w:val="0"/>
          <w:szCs w:val="21"/>
        </w:rPr>
        <w:t>市</w:t>
      </w:r>
      <w:r w:rsidRPr="00346603">
        <w:rPr>
          <w:rFonts w:ascii="ＭＳ ゴシック" w:hAnsi="ＭＳ ゴシック"/>
          <w:kern w:val="0"/>
          <w:szCs w:val="21"/>
        </w:rPr>
        <w:t>との役割を明確にした万全の構築体制を確立すること。</w:t>
      </w:r>
    </w:p>
    <w:p w14:paraId="5C3B856F" w14:textId="77777777" w:rsidR="00346603" w:rsidRPr="00346603" w:rsidRDefault="00346603" w:rsidP="00346603">
      <w:pPr>
        <w:autoSpaceDE w:val="0"/>
        <w:autoSpaceDN w:val="0"/>
        <w:adjustRightInd w:val="0"/>
        <w:ind w:leftChars="135" w:left="283" w:firstLineChars="67" w:firstLine="141"/>
        <w:jc w:val="left"/>
        <w:rPr>
          <w:rFonts w:ascii="ＭＳ ゴシック" w:hAnsi="ＭＳ ゴシック"/>
          <w:kern w:val="0"/>
          <w:szCs w:val="21"/>
        </w:rPr>
      </w:pPr>
    </w:p>
    <w:p w14:paraId="727AE5A9" w14:textId="671268A0" w:rsidR="00346603" w:rsidRPr="00346603" w:rsidRDefault="006102F3" w:rsidP="00346603">
      <w:pPr>
        <w:autoSpaceDE w:val="0"/>
        <w:autoSpaceDN w:val="0"/>
        <w:adjustRightInd w:val="0"/>
        <w:jc w:val="left"/>
        <w:rPr>
          <w:rFonts w:ascii="ＭＳ ゴシック" w:hAnsi="ＭＳ ゴシック"/>
          <w:kern w:val="0"/>
          <w:szCs w:val="21"/>
        </w:rPr>
      </w:pPr>
      <w:r>
        <w:rPr>
          <w:rFonts w:ascii="ＭＳ ゴシック" w:hAnsi="ＭＳ ゴシック" w:hint="eastAsia"/>
          <w:kern w:val="0"/>
          <w:szCs w:val="21"/>
        </w:rPr>
        <w:t>７</w:t>
      </w:r>
      <w:r w:rsidR="00346603" w:rsidRPr="00346603">
        <w:rPr>
          <w:rFonts w:ascii="ＭＳ ゴシック" w:hAnsi="ＭＳ ゴシック"/>
          <w:kern w:val="0"/>
          <w:szCs w:val="21"/>
        </w:rPr>
        <w:t>．２</w:t>
      </w:r>
      <w:r w:rsidR="00346603">
        <w:rPr>
          <w:rFonts w:ascii="ＭＳ ゴシック" w:hAnsi="ＭＳ ゴシック" w:hint="eastAsia"/>
          <w:kern w:val="0"/>
          <w:szCs w:val="21"/>
        </w:rPr>
        <w:t xml:space="preserve"> </w:t>
      </w:r>
      <w:r w:rsidR="00346603" w:rsidRPr="00346603">
        <w:rPr>
          <w:rFonts w:ascii="ＭＳ ゴシック" w:hAnsi="ＭＳ ゴシック"/>
          <w:kern w:val="0"/>
          <w:szCs w:val="21"/>
        </w:rPr>
        <w:t>体制検討上の留意事項</w:t>
      </w:r>
    </w:p>
    <w:p w14:paraId="6FC98BA3" w14:textId="77777777" w:rsidR="00346603" w:rsidRPr="00346603" w:rsidRDefault="00346603" w:rsidP="00346603">
      <w:pPr>
        <w:autoSpaceDE w:val="0"/>
        <w:autoSpaceDN w:val="0"/>
        <w:adjustRightInd w:val="0"/>
        <w:ind w:leftChars="67" w:left="708" w:hangingChars="270" w:hanging="567"/>
        <w:jc w:val="left"/>
        <w:rPr>
          <w:rFonts w:ascii="ＭＳ ゴシック" w:hAnsi="ＭＳ ゴシック"/>
          <w:kern w:val="0"/>
          <w:szCs w:val="21"/>
        </w:rPr>
      </w:pPr>
      <w:r w:rsidRPr="00346603">
        <w:rPr>
          <w:rFonts w:ascii="ＭＳ ゴシック" w:hAnsi="ＭＳ ゴシック"/>
          <w:kern w:val="0"/>
          <w:szCs w:val="21"/>
        </w:rPr>
        <w:t>（１）構築及び保守・運用について、円滑な業務遂行が実現可能な体制を作り、その進捗管理や品質管理等プロジェクト運営管理の手法についても明確にすること。</w:t>
      </w:r>
    </w:p>
    <w:p w14:paraId="21FEE72D" w14:textId="77777777" w:rsidR="00346603" w:rsidRPr="00346603" w:rsidRDefault="00346603" w:rsidP="00346603">
      <w:pPr>
        <w:autoSpaceDE w:val="0"/>
        <w:autoSpaceDN w:val="0"/>
        <w:adjustRightInd w:val="0"/>
        <w:ind w:leftChars="67" w:left="708" w:hangingChars="270" w:hanging="567"/>
        <w:jc w:val="left"/>
        <w:rPr>
          <w:rFonts w:ascii="ＭＳ ゴシック" w:hAnsi="ＭＳ ゴシック"/>
          <w:kern w:val="0"/>
          <w:szCs w:val="21"/>
        </w:rPr>
      </w:pPr>
      <w:r w:rsidRPr="00346603">
        <w:rPr>
          <w:rFonts w:ascii="ＭＳ ゴシック" w:hAnsi="ＭＳ ゴシック"/>
          <w:kern w:val="0"/>
          <w:szCs w:val="21"/>
        </w:rPr>
        <w:t>（２）プロジェクトマネージャーを配置するとともに、プロジェクト体制の連絡窓口を明確にすること。</w:t>
      </w:r>
    </w:p>
    <w:p w14:paraId="4AF75FAC" w14:textId="77777777" w:rsidR="00346603" w:rsidRPr="00346603" w:rsidRDefault="00346603" w:rsidP="00346603">
      <w:pPr>
        <w:autoSpaceDE w:val="0"/>
        <w:autoSpaceDN w:val="0"/>
        <w:adjustRightInd w:val="0"/>
        <w:ind w:leftChars="67" w:left="708" w:hangingChars="270" w:hanging="567"/>
        <w:jc w:val="left"/>
        <w:rPr>
          <w:rFonts w:ascii="ＭＳ ゴシック" w:hAnsi="ＭＳ ゴシック"/>
          <w:kern w:val="0"/>
          <w:szCs w:val="21"/>
        </w:rPr>
      </w:pPr>
      <w:r w:rsidRPr="00346603">
        <w:rPr>
          <w:rFonts w:ascii="ＭＳ ゴシック" w:hAnsi="ＭＳ ゴシック"/>
          <w:kern w:val="0"/>
          <w:szCs w:val="21"/>
        </w:rPr>
        <w:t>（３）プロジェクトに関わるメンバー構成については、高い技術力と豊富な経験を有する技術者を配置すること。</w:t>
      </w:r>
    </w:p>
    <w:p w14:paraId="0F1E176A" w14:textId="36EB2CF0" w:rsidR="00346603" w:rsidRDefault="00346603" w:rsidP="00346603">
      <w:pPr>
        <w:autoSpaceDE w:val="0"/>
        <w:autoSpaceDN w:val="0"/>
        <w:adjustRightInd w:val="0"/>
        <w:ind w:leftChars="67" w:left="708" w:hangingChars="270" w:hanging="567"/>
        <w:jc w:val="left"/>
        <w:rPr>
          <w:rFonts w:ascii="ＭＳ ゴシック" w:hAnsi="ＭＳ ゴシック"/>
          <w:kern w:val="0"/>
          <w:szCs w:val="21"/>
        </w:rPr>
      </w:pPr>
      <w:r w:rsidRPr="00346603">
        <w:rPr>
          <w:rFonts w:ascii="ＭＳ ゴシック" w:hAnsi="ＭＳ ゴシック"/>
          <w:kern w:val="0"/>
          <w:szCs w:val="21"/>
        </w:rPr>
        <w:t>（４）本</w:t>
      </w:r>
      <w:r w:rsidR="00BC201F">
        <w:rPr>
          <w:rFonts w:ascii="ＭＳ ゴシック" w:hAnsi="ＭＳ ゴシック" w:hint="eastAsia"/>
          <w:kern w:val="0"/>
          <w:szCs w:val="21"/>
        </w:rPr>
        <w:t>市</w:t>
      </w:r>
      <w:r w:rsidRPr="00346603">
        <w:rPr>
          <w:rFonts w:ascii="ＭＳ ゴシック" w:hAnsi="ＭＳ ゴシック"/>
          <w:kern w:val="0"/>
          <w:szCs w:val="21"/>
        </w:rPr>
        <w:t>の連絡窓口は</w:t>
      </w:r>
      <w:r w:rsidR="00C31A66">
        <w:rPr>
          <w:rFonts w:ascii="ＭＳ ゴシック" w:hAnsi="ＭＳ ゴシック" w:hint="eastAsia"/>
          <w:kern w:val="0"/>
          <w:szCs w:val="21"/>
        </w:rPr>
        <w:t>以下のとおりとし</w:t>
      </w:r>
      <w:r w:rsidRPr="00346603">
        <w:rPr>
          <w:rFonts w:ascii="ＭＳ ゴシック" w:hAnsi="ＭＳ ゴシック"/>
          <w:kern w:val="0"/>
          <w:szCs w:val="21"/>
        </w:rPr>
        <w:t>、本</w:t>
      </w:r>
      <w:r w:rsidR="00BC201F">
        <w:rPr>
          <w:rFonts w:ascii="ＭＳ ゴシック" w:hAnsi="ＭＳ ゴシック" w:hint="eastAsia"/>
          <w:kern w:val="0"/>
          <w:szCs w:val="21"/>
        </w:rPr>
        <w:t>市</w:t>
      </w:r>
      <w:r w:rsidRPr="00346603">
        <w:rPr>
          <w:rFonts w:ascii="ＭＳ ゴシック" w:hAnsi="ＭＳ ゴシック"/>
          <w:kern w:val="0"/>
          <w:szCs w:val="21"/>
        </w:rPr>
        <w:t>への各種連絡・報告は、必ず窓口を通して実施すること。</w:t>
      </w:r>
    </w:p>
    <w:p w14:paraId="140F8572" w14:textId="7C24F7E2" w:rsidR="00E74164" w:rsidRPr="00E74164" w:rsidRDefault="00E74164" w:rsidP="00E74164">
      <w:pPr>
        <w:autoSpaceDE w:val="0"/>
        <w:autoSpaceDN w:val="0"/>
        <w:adjustRightInd w:val="0"/>
        <w:ind w:leftChars="472" w:left="991" w:firstLine="1"/>
        <w:jc w:val="left"/>
        <w:rPr>
          <w:rFonts w:ascii="ＭＳ 明朝" w:hAnsi="ＭＳ 明朝"/>
          <w:kern w:val="0"/>
          <w:szCs w:val="21"/>
        </w:rPr>
      </w:pPr>
      <w:r w:rsidRPr="00E74164">
        <w:rPr>
          <w:rFonts w:ascii="ＭＳ 明朝" w:hAnsi="ＭＳ 明朝" w:hint="eastAsia"/>
          <w:kern w:val="0"/>
          <w:szCs w:val="21"/>
        </w:rPr>
        <w:t>〒</w:t>
      </w:r>
      <w:r w:rsidR="006E6120" w:rsidRPr="006E6120">
        <w:rPr>
          <w:rFonts w:ascii="ＭＳ 明朝" w:hAnsi="ＭＳ 明朝"/>
          <w:kern w:val="0"/>
          <w:szCs w:val="21"/>
        </w:rPr>
        <w:t>590-0592</w:t>
      </w:r>
    </w:p>
    <w:p w14:paraId="327F2CB3" w14:textId="206A5D3B" w:rsidR="00E74164" w:rsidRPr="00E74164" w:rsidRDefault="006E6120" w:rsidP="00E74164">
      <w:pPr>
        <w:autoSpaceDE w:val="0"/>
        <w:autoSpaceDN w:val="0"/>
        <w:adjustRightInd w:val="0"/>
        <w:ind w:leftChars="472" w:left="991" w:firstLine="1"/>
        <w:jc w:val="left"/>
        <w:rPr>
          <w:rFonts w:ascii="ＭＳ 明朝" w:hAnsi="ＭＳ 明朝"/>
          <w:kern w:val="0"/>
          <w:szCs w:val="21"/>
        </w:rPr>
      </w:pPr>
      <w:r w:rsidRPr="006E6120">
        <w:rPr>
          <w:rFonts w:ascii="ＭＳ 明朝" w:hAnsi="ＭＳ 明朝"/>
          <w:kern w:val="0"/>
          <w:szCs w:val="21"/>
        </w:rPr>
        <w:t>大阪府泉南市樽井一丁目1番1号</w:t>
      </w:r>
    </w:p>
    <w:p w14:paraId="53E2910A" w14:textId="31BD7BC8" w:rsidR="00E74164" w:rsidRPr="00E74164" w:rsidRDefault="006E6120" w:rsidP="00E74164">
      <w:pPr>
        <w:autoSpaceDE w:val="0"/>
        <w:autoSpaceDN w:val="0"/>
        <w:adjustRightInd w:val="0"/>
        <w:ind w:leftChars="472" w:left="991" w:firstLine="1"/>
        <w:jc w:val="left"/>
        <w:rPr>
          <w:rFonts w:ascii="ＭＳ 明朝" w:hAnsi="ＭＳ 明朝"/>
          <w:kern w:val="0"/>
          <w:szCs w:val="21"/>
        </w:rPr>
      </w:pPr>
      <w:r>
        <w:rPr>
          <w:rFonts w:ascii="ＭＳ 明朝" w:hAnsi="ＭＳ 明朝" w:hint="eastAsia"/>
          <w:kern w:val="0"/>
          <w:szCs w:val="21"/>
        </w:rPr>
        <w:t>泉南</w:t>
      </w:r>
      <w:r w:rsidR="00E74164" w:rsidRPr="00E74164">
        <w:rPr>
          <w:rFonts w:ascii="ＭＳ 明朝" w:hAnsi="ＭＳ 明朝" w:hint="eastAsia"/>
          <w:kern w:val="0"/>
          <w:szCs w:val="21"/>
        </w:rPr>
        <w:t xml:space="preserve">市役所　</w:t>
      </w:r>
      <w:r w:rsidRPr="006E6120">
        <w:rPr>
          <w:rFonts w:ascii="ＭＳ 明朝" w:hAnsi="ＭＳ 明朝"/>
          <w:kern w:val="0"/>
          <w:szCs w:val="21"/>
        </w:rPr>
        <w:t>行政経営部　秘書人事課</w:t>
      </w:r>
      <w:r w:rsidR="00E74164" w:rsidRPr="00E74164">
        <w:rPr>
          <w:rFonts w:ascii="ＭＳ ゴシック" w:hAnsi="ＭＳ ゴシック" w:hint="eastAsia"/>
          <w:kern w:val="0"/>
          <w:szCs w:val="21"/>
        </w:rPr>
        <w:t xml:space="preserve">　担当者</w:t>
      </w:r>
      <w:r w:rsidR="00D41E2F">
        <w:rPr>
          <w:rFonts w:ascii="ＭＳ ゴシック" w:hAnsi="ＭＳ ゴシック" w:hint="eastAsia"/>
          <w:kern w:val="0"/>
          <w:szCs w:val="21"/>
        </w:rPr>
        <w:t>：村上</w:t>
      </w:r>
    </w:p>
    <w:p w14:paraId="35E30772" w14:textId="5D3FD444" w:rsidR="00E74164" w:rsidRPr="00E74164" w:rsidRDefault="00E74164" w:rsidP="00E74164">
      <w:pPr>
        <w:autoSpaceDE w:val="0"/>
        <w:autoSpaceDN w:val="0"/>
        <w:adjustRightInd w:val="0"/>
        <w:ind w:leftChars="472" w:left="991" w:firstLine="1"/>
        <w:jc w:val="left"/>
        <w:rPr>
          <w:rFonts w:ascii="ＭＳ 明朝" w:hAnsi="ＭＳ 明朝"/>
          <w:kern w:val="0"/>
          <w:szCs w:val="21"/>
        </w:rPr>
      </w:pPr>
      <w:r w:rsidRPr="00E74164">
        <w:rPr>
          <w:rFonts w:ascii="ＭＳ 明朝" w:hAnsi="ＭＳ 明朝" w:hint="eastAsia"/>
          <w:kern w:val="0"/>
          <w:szCs w:val="21"/>
        </w:rPr>
        <w:t xml:space="preserve">電話　</w:t>
      </w:r>
      <w:r w:rsidR="006E6120" w:rsidRPr="006E6120">
        <w:rPr>
          <w:rFonts w:ascii="ＭＳ 明朝" w:hAnsi="ＭＳ 明朝"/>
          <w:kern w:val="0"/>
          <w:szCs w:val="21"/>
        </w:rPr>
        <w:t>072-483-0003</w:t>
      </w:r>
      <w:r w:rsidRPr="00E74164">
        <w:rPr>
          <w:rFonts w:ascii="ＭＳ 明朝" w:hAnsi="ＭＳ 明朝" w:hint="eastAsia"/>
          <w:kern w:val="0"/>
          <w:szCs w:val="21"/>
        </w:rPr>
        <w:t>（直通）</w:t>
      </w:r>
    </w:p>
    <w:p w14:paraId="2AB39FD4" w14:textId="05BBF9AC" w:rsidR="00C31A66" w:rsidRPr="00E74164" w:rsidRDefault="00E74164" w:rsidP="00E74164">
      <w:pPr>
        <w:autoSpaceDE w:val="0"/>
        <w:autoSpaceDN w:val="0"/>
        <w:adjustRightInd w:val="0"/>
        <w:ind w:leftChars="472" w:left="991" w:firstLine="1"/>
        <w:jc w:val="left"/>
        <w:rPr>
          <w:rFonts w:ascii="ＭＳ 明朝" w:hAnsi="ＭＳ 明朝"/>
          <w:kern w:val="0"/>
          <w:szCs w:val="21"/>
        </w:rPr>
      </w:pPr>
      <w:r w:rsidRPr="00E74164">
        <w:rPr>
          <w:rFonts w:ascii="ＭＳ 明朝" w:hAnsi="ＭＳ 明朝" w:hint="eastAsia"/>
          <w:kern w:val="0"/>
          <w:szCs w:val="21"/>
        </w:rPr>
        <w:t xml:space="preserve">電子メール　</w:t>
      </w:r>
      <w:r w:rsidR="006E6120" w:rsidRPr="006E6120">
        <w:rPr>
          <w:rFonts w:ascii="ＭＳ 明朝" w:hAnsi="ＭＳ 明朝"/>
          <w:kern w:val="0"/>
          <w:szCs w:val="21"/>
        </w:rPr>
        <w:t>jinji@city.sennan.lg.jp</w:t>
      </w:r>
    </w:p>
    <w:p w14:paraId="5B8D91C5" w14:textId="77777777" w:rsidR="00FA518D" w:rsidRPr="00FA518D" w:rsidRDefault="00FA518D" w:rsidP="00346603">
      <w:pPr>
        <w:autoSpaceDE w:val="0"/>
        <w:autoSpaceDN w:val="0"/>
        <w:adjustRightInd w:val="0"/>
        <w:ind w:leftChars="67" w:left="708" w:hangingChars="270" w:hanging="567"/>
        <w:jc w:val="left"/>
        <w:rPr>
          <w:rFonts w:ascii="ＭＳ ゴシック" w:hAnsi="ＭＳ ゴシック"/>
          <w:kern w:val="0"/>
          <w:szCs w:val="21"/>
        </w:rPr>
      </w:pPr>
    </w:p>
    <w:p w14:paraId="70C3CB6C" w14:textId="4844BB82" w:rsidR="00346603" w:rsidRPr="00346603" w:rsidRDefault="006102F3" w:rsidP="00346603">
      <w:pPr>
        <w:autoSpaceDE w:val="0"/>
        <w:autoSpaceDN w:val="0"/>
        <w:adjustRightInd w:val="0"/>
        <w:jc w:val="left"/>
        <w:rPr>
          <w:rFonts w:ascii="ＭＳ ゴシック" w:hAnsi="ＭＳ ゴシック"/>
          <w:kern w:val="0"/>
          <w:szCs w:val="21"/>
        </w:rPr>
      </w:pPr>
      <w:r>
        <w:rPr>
          <w:rFonts w:ascii="ＭＳ ゴシック" w:hAnsi="ＭＳ ゴシック" w:hint="eastAsia"/>
          <w:kern w:val="0"/>
          <w:szCs w:val="21"/>
        </w:rPr>
        <w:t>７</w:t>
      </w:r>
      <w:r w:rsidR="00346603" w:rsidRPr="00346603">
        <w:rPr>
          <w:rFonts w:ascii="ＭＳ ゴシック" w:hAnsi="ＭＳ ゴシック"/>
          <w:kern w:val="0"/>
          <w:szCs w:val="21"/>
        </w:rPr>
        <w:t>．３</w:t>
      </w:r>
      <w:r w:rsidR="00346603">
        <w:rPr>
          <w:rFonts w:ascii="ＭＳ ゴシック" w:hAnsi="ＭＳ ゴシック" w:hint="eastAsia"/>
          <w:kern w:val="0"/>
          <w:szCs w:val="21"/>
        </w:rPr>
        <w:t xml:space="preserve"> </w:t>
      </w:r>
      <w:r w:rsidR="00346603" w:rsidRPr="00346603">
        <w:rPr>
          <w:rFonts w:ascii="ＭＳ ゴシック" w:hAnsi="ＭＳ ゴシック"/>
          <w:kern w:val="0"/>
          <w:szCs w:val="21"/>
        </w:rPr>
        <w:t>会議計画</w:t>
      </w:r>
    </w:p>
    <w:p w14:paraId="225FF3FC" w14:textId="1169BAC1" w:rsidR="00346603" w:rsidRPr="00346603" w:rsidRDefault="00346603" w:rsidP="00346603">
      <w:pPr>
        <w:autoSpaceDE w:val="0"/>
        <w:autoSpaceDN w:val="0"/>
        <w:adjustRightInd w:val="0"/>
        <w:ind w:leftChars="67" w:left="708" w:hangingChars="270" w:hanging="567"/>
        <w:jc w:val="left"/>
        <w:rPr>
          <w:rFonts w:ascii="ＭＳ ゴシック" w:hAnsi="ＭＳ ゴシック"/>
          <w:kern w:val="0"/>
          <w:szCs w:val="21"/>
        </w:rPr>
      </w:pPr>
      <w:r w:rsidRPr="00346603">
        <w:rPr>
          <w:rFonts w:ascii="ＭＳ ゴシック" w:hAnsi="ＭＳ ゴシック"/>
          <w:kern w:val="0"/>
          <w:szCs w:val="21"/>
        </w:rPr>
        <w:t>（１）</w:t>
      </w:r>
      <w:r w:rsidR="00C31A66">
        <w:rPr>
          <w:rFonts w:ascii="ＭＳ ゴシック" w:hAnsi="ＭＳ ゴシック" w:hint="eastAsia"/>
          <w:kern w:val="0"/>
          <w:szCs w:val="21"/>
        </w:rPr>
        <w:t>要件確認時など</w:t>
      </w:r>
      <w:r w:rsidRPr="00346603">
        <w:rPr>
          <w:rFonts w:ascii="ＭＳ ゴシック" w:hAnsi="ＭＳ ゴシック"/>
          <w:kern w:val="0"/>
          <w:szCs w:val="21"/>
        </w:rPr>
        <w:t>会議を行い、課題等の共有化を図ること。</w:t>
      </w:r>
    </w:p>
    <w:p w14:paraId="561FC6DD" w14:textId="77777777" w:rsidR="00346603" w:rsidRDefault="00346603" w:rsidP="00346603">
      <w:pPr>
        <w:autoSpaceDE w:val="0"/>
        <w:autoSpaceDN w:val="0"/>
        <w:adjustRightInd w:val="0"/>
        <w:ind w:leftChars="67" w:left="708" w:hangingChars="270" w:hanging="567"/>
        <w:jc w:val="left"/>
        <w:rPr>
          <w:rFonts w:ascii="ＭＳ ゴシック" w:hAnsi="ＭＳ ゴシック"/>
          <w:kern w:val="0"/>
          <w:szCs w:val="21"/>
        </w:rPr>
      </w:pPr>
      <w:r w:rsidRPr="00346603">
        <w:rPr>
          <w:rFonts w:ascii="ＭＳ ゴシック" w:hAnsi="ＭＳ ゴシック"/>
          <w:kern w:val="0"/>
          <w:szCs w:val="21"/>
        </w:rPr>
        <w:t>（２）突発的な問題については、適宜検討会議を行い、早期解決に努めること。</w:t>
      </w:r>
    </w:p>
    <w:p w14:paraId="0B352800" w14:textId="77777777" w:rsidR="000F410D" w:rsidRPr="00346603" w:rsidRDefault="000F410D" w:rsidP="000F410D">
      <w:pPr>
        <w:autoSpaceDE w:val="0"/>
        <w:autoSpaceDN w:val="0"/>
        <w:adjustRightInd w:val="0"/>
        <w:ind w:leftChars="67" w:left="708" w:hangingChars="270" w:hanging="567"/>
        <w:jc w:val="left"/>
        <w:rPr>
          <w:rFonts w:ascii="ＭＳ ゴシック" w:hAnsi="ＭＳ ゴシック"/>
          <w:kern w:val="0"/>
          <w:szCs w:val="21"/>
        </w:rPr>
      </w:pPr>
      <w:r w:rsidRPr="00346603">
        <w:rPr>
          <w:rFonts w:ascii="ＭＳ ゴシック" w:hAnsi="ＭＳ ゴシック"/>
          <w:kern w:val="0"/>
          <w:szCs w:val="21"/>
        </w:rPr>
        <w:t>（３）各工程完了時に工程完了報告を行うこと。</w:t>
      </w:r>
    </w:p>
    <w:p w14:paraId="0B17670B" w14:textId="77777777" w:rsidR="006102F3" w:rsidRPr="000F410D" w:rsidRDefault="006102F3" w:rsidP="00346603">
      <w:pPr>
        <w:autoSpaceDE w:val="0"/>
        <w:autoSpaceDN w:val="0"/>
        <w:adjustRightInd w:val="0"/>
        <w:jc w:val="left"/>
        <w:rPr>
          <w:rFonts w:ascii="ＭＳ ゴシック" w:hAnsi="ＭＳ ゴシック" w:hint="eastAsia"/>
          <w:color w:val="000000"/>
          <w:kern w:val="0"/>
          <w:szCs w:val="21"/>
        </w:rPr>
      </w:pPr>
    </w:p>
    <w:p w14:paraId="7EAA256C" w14:textId="4D427189" w:rsidR="00FA518D" w:rsidRPr="006C5857" w:rsidRDefault="00FA518D" w:rsidP="00A62B66">
      <w:pPr>
        <w:pStyle w:val="ae"/>
        <w:numPr>
          <w:ilvl w:val="0"/>
          <w:numId w:val="22"/>
        </w:numPr>
        <w:autoSpaceDE w:val="0"/>
        <w:autoSpaceDN w:val="0"/>
        <w:adjustRightInd w:val="0"/>
        <w:ind w:leftChars="0"/>
        <w:jc w:val="left"/>
        <w:rPr>
          <w:rFonts w:ascii="ＭＳ ゴシック" w:hAnsi="ＭＳ ゴシック"/>
          <w:b/>
          <w:color w:val="000000"/>
          <w:kern w:val="0"/>
          <w:szCs w:val="21"/>
        </w:rPr>
      </w:pPr>
      <w:r w:rsidRPr="006C5857">
        <w:rPr>
          <w:rFonts w:ascii="ＭＳ ゴシック" w:hAnsi="ＭＳ ゴシック" w:hint="eastAsia"/>
          <w:b/>
          <w:color w:val="000000"/>
          <w:kern w:val="0"/>
          <w:szCs w:val="21"/>
        </w:rPr>
        <w:t>職員への説明および成果物の納品</w:t>
      </w:r>
    </w:p>
    <w:p w14:paraId="5CB9200A" w14:textId="0FDA4DF6" w:rsidR="00F85881" w:rsidRPr="00346603" w:rsidRDefault="006102F3" w:rsidP="00FA518D">
      <w:pPr>
        <w:autoSpaceDE w:val="0"/>
        <w:autoSpaceDN w:val="0"/>
        <w:adjustRightInd w:val="0"/>
        <w:jc w:val="left"/>
        <w:rPr>
          <w:rFonts w:ascii="ＭＳ ゴシック" w:hAnsi="ＭＳ ゴシック"/>
          <w:kern w:val="0"/>
          <w:szCs w:val="21"/>
        </w:rPr>
      </w:pPr>
      <w:r>
        <w:rPr>
          <w:rFonts w:ascii="ＭＳ ゴシック" w:hAnsi="ＭＳ ゴシック" w:hint="eastAsia"/>
          <w:kern w:val="0"/>
          <w:szCs w:val="21"/>
        </w:rPr>
        <w:t>８</w:t>
      </w:r>
      <w:r w:rsidR="00FA518D" w:rsidRPr="00346603">
        <w:rPr>
          <w:rFonts w:ascii="ＭＳ ゴシック" w:hAnsi="ＭＳ ゴシック"/>
          <w:kern w:val="0"/>
          <w:szCs w:val="21"/>
        </w:rPr>
        <w:t>．１</w:t>
      </w:r>
      <w:r w:rsidR="00FA518D">
        <w:rPr>
          <w:rFonts w:ascii="ＭＳ ゴシック" w:hAnsi="ＭＳ ゴシック" w:hint="eastAsia"/>
          <w:kern w:val="0"/>
          <w:szCs w:val="21"/>
        </w:rPr>
        <w:t xml:space="preserve">　</w:t>
      </w:r>
      <w:r w:rsidR="00FA518D" w:rsidRPr="00FA518D">
        <w:rPr>
          <w:rFonts w:ascii="ＭＳ ゴシック" w:hAnsi="ＭＳ ゴシック" w:hint="eastAsia"/>
          <w:color w:val="000000"/>
          <w:kern w:val="0"/>
          <w:szCs w:val="21"/>
        </w:rPr>
        <w:t>職員への説明</w:t>
      </w:r>
    </w:p>
    <w:p w14:paraId="6BC881FA" w14:textId="70D1E1E0" w:rsidR="00DA7A6B" w:rsidRPr="00FA518D" w:rsidRDefault="00DA7A6B" w:rsidP="006C5857">
      <w:pPr>
        <w:autoSpaceDE w:val="0"/>
        <w:autoSpaceDN w:val="0"/>
        <w:adjustRightInd w:val="0"/>
        <w:ind w:leftChars="100" w:left="210" w:firstLineChars="100" w:firstLine="210"/>
        <w:jc w:val="left"/>
        <w:rPr>
          <w:rFonts w:ascii="ＭＳ ゴシック" w:hAnsi="ＭＳ ゴシック"/>
          <w:color w:val="000000"/>
          <w:kern w:val="0"/>
          <w:szCs w:val="21"/>
        </w:rPr>
      </w:pPr>
      <w:r w:rsidRPr="00FA518D">
        <w:rPr>
          <w:rFonts w:ascii="ＭＳ ゴシック" w:hAnsi="ＭＳ ゴシック" w:hint="eastAsia"/>
          <w:color w:val="000000"/>
          <w:kern w:val="0"/>
          <w:szCs w:val="21"/>
        </w:rPr>
        <w:t>本仕様における各種システム</w:t>
      </w:r>
      <w:r>
        <w:rPr>
          <w:rFonts w:ascii="ＭＳ ゴシック" w:hAnsi="ＭＳ ゴシック" w:hint="eastAsia"/>
          <w:color w:val="000000"/>
          <w:kern w:val="0"/>
          <w:szCs w:val="21"/>
        </w:rPr>
        <w:t>（機能）</w:t>
      </w:r>
      <w:r w:rsidRPr="00FA518D">
        <w:rPr>
          <w:rFonts w:ascii="ＭＳ ゴシック" w:hAnsi="ＭＳ ゴシック" w:hint="eastAsia"/>
          <w:color w:val="000000"/>
          <w:kern w:val="0"/>
          <w:szCs w:val="21"/>
        </w:rPr>
        <w:t>について、</w:t>
      </w:r>
      <w:r>
        <w:rPr>
          <w:rFonts w:ascii="ＭＳ ゴシック" w:hAnsi="ＭＳ ゴシック" w:hint="eastAsia"/>
          <w:color w:val="000000"/>
          <w:kern w:val="0"/>
          <w:szCs w:val="21"/>
        </w:rPr>
        <w:t>人事部門担当者</w:t>
      </w:r>
      <w:r w:rsidRPr="00FA518D">
        <w:rPr>
          <w:rFonts w:ascii="ＭＳ ゴシック" w:hAnsi="ＭＳ ゴシック" w:hint="eastAsia"/>
          <w:color w:val="000000"/>
          <w:kern w:val="0"/>
          <w:szCs w:val="21"/>
        </w:rPr>
        <w:t>向けの操作説明を当該システム稼働前に実施すること。</w:t>
      </w:r>
    </w:p>
    <w:p w14:paraId="20109E81" w14:textId="09CF8198" w:rsidR="00F46A17" w:rsidRPr="00DA7A6B" w:rsidRDefault="00DA7A6B" w:rsidP="006C5857">
      <w:pPr>
        <w:autoSpaceDE w:val="0"/>
        <w:autoSpaceDN w:val="0"/>
        <w:adjustRightInd w:val="0"/>
        <w:ind w:leftChars="100" w:left="210" w:firstLineChars="100" w:firstLine="210"/>
        <w:jc w:val="left"/>
        <w:rPr>
          <w:rFonts w:ascii="ＭＳ ゴシック" w:hAnsi="ＭＳ ゴシック"/>
          <w:color w:val="000000"/>
          <w:kern w:val="0"/>
          <w:szCs w:val="21"/>
        </w:rPr>
      </w:pPr>
      <w:r>
        <w:rPr>
          <w:rFonts w:ascii="ＭＳ ゴシック" w:hAnsi="ＭＳ ゴシック" w:hint="eastAsia"/>
          <w:color w:val="000000"/>
          <w:kern w:val="0"/>
          <w:szCs w:val="21"/>
        </w:rPr>
        <w:t>また、</w:t>
      </w:r>
      <w:r w:rsidR="00A62B66">
        <w:rPr>
          <w:rFonts w:ascii="ＭＳ ゴシック" w:hAnsi="ＭＳ ゴシック" w:hint="eastAsia"/>
          <w:color w:val="000000"/>
          <w:kern w:val="0"/>
          <w:szCs w:val="21"/>
        </w:rPr>
        <w:t>出退勤及び庶務事務システムにおける</w:t>
      </w:r>
      <w:r>
        <w:rPr>
          <w:rFonts w:ascii="ＭＳ ゴシック" w:hAnsi="ＭＳ ゴシック" w:hint="eastAsia"/>
          <w:color w:val="000000"/>
          <w:kern w:val="0"/>
          <w:szCs w:val="21"/>
        </w:rPr>
        <w:t>各課職員</w:t>
      </w:r>
      <w:r w:rsidR="00FA518D" w:rsidRPr="00FA518D">
        <w:rPr>
          <w:rFonts w:ascii="ＭＳ ゴシック" w:hAnsi="ＭＳ ゴシック" w:hint="eastAsia"/>
          <w:color w:val="000000"/>
          <w:kern w:val="0"/>
          <w:szCs w:val="21"/>
        </w:rPr>
        <w:t>向けの</w:t>
      </w:r>
      <w:r w:rsidR="00C74641">
        <w:rPr>
          <w:rFonts w:ascii="ＭＳ ゴシック" w:hAnsi="ＭＳ ゴシック" w:hint="eastAsia"/>
          <w:color w:val="000000"/>
          <w:kern w:val="0"/>
          <w:szCs w:val="21"/>
        </w:rPr>
        <w:t>操作説明</w:t>
      </w:r>
      <w:r w:rsidR="00FA518D" w:rsidRPr="00FA518D">
        <w:rPr>
          <w:rFonts w:ascii="ＭＳ ゴシック" w:hAnsi="ＭＳ ゴシック" w:hint="eastAsia"/>
          <w:color w:val="000000"/>
          <w:kern w:val="0"/>
          <w:szCs w:val="21"/>
        </w:rPr>
        <w:t>（本市庁舎内の会議室等での現地開催</w:t>
      </w:r>
      <w:r w:rsidR="00FA518D">
        <w:rPr>
          <w:rFonts w:ascii="ＭＳ ゴシック" w:hAnsi="ＭＳ ゴシック" w:hint="eastAsia"/>
          <w:color w:val="000000"/>
          <w:kern w:val="0"/>
          <w:szCs w:val="21"/>
        </w:rPr>
        <w:t>又は動画配信に</w:t>
      </w:r>
      <w:r w:rsidR="00F46A17">
        <w:rPr>
          <w:rFonts w:ascii="ＭＳ ゴシック" w:hAnsi="ＭＳ ゴシック" w:hint="eastAsia"/>
          <w:color w:val="000000"/>
          <w:kern w:val="0"/>
          <w:szCs w:val="21"/>
        </w:rPr>
        <w:t>よる視聴</w:t>
      </w:r>
      <w:r w:rsidR="00FA518D" w:rsidRPr="00FA518D">
        <w:rPr>
          <w:rFonts w:ascii="ＭＳ ゴシック" w:hAnsi="ＭＳ ゴシック" w:hint="eastAsia"/>
          <w:color w:val="000000"/>
          <w:kern w:val="0"/>
          <w:szCs w:val="21"/>
        </w:rPr>
        <w:t>）を実施すること。</w:t>
      </w:r>
    </w:p>
    <w:p w14:paraId="68E802D1" w14:textId="445782C0" w:rsidR="00FA518D" w:rsidRDefault="00FA518D" w:rsidP="00346603">
      <w:pPr>
        <w:autoSpaceDE w:val="0"/>
        <w:autoSpaceDN w:val="0"/>
        <w:adjustRightInd w:val="0"/>
        <w:jc w:val="left"/>
        <w:rPr>
          <w:rFonts w:ascii="ＭＳ ゴシック" w:hAnsi="ＭＳ ゴシック"/>
          <w:color w:val="000000"/>
          <w:kern w:val="0"/>
          <w:szCs w:val="21"/>
        </w:rPr>
      </w:pPr>
    </w:p>
    <w:p w14:paraId="6C3FDA56" w14:textId="77777777" w:rsidR="00A62B66" w:rsidRDefault="00A62B66" w:rsidP="00346603">
      <w:pPr>
        <w:autoSpaceDE w:val="0"/>
        <w:autoSpaceDN w:val="0"/>
        <w:adjustRightInd w:val="0"/>
        <w:jc w:val="left"/>
        <w:rPr>
          <w:rFonts w:ascii="ＭＳ ゴシック" w:hAnsi="ＭＳ ゴシック" w:hint="eastAsia"/>
          <w:color w:val="000000"/>
          <w:kern w:val="0"/>
          <w:szCs w:val="21"/>
        </w:rPr>
      </w:pPr>
      <w:bookmarkStart w:id="0" w:name="_GoBack"/>
      <w:bookmarkEnd w:id="0"/>
    </w:p>
    <w:p w14:paraId="35AA610A" w14:textId="44ED80C7" w:rsidR="00C74641" w:rsidRPr="00346603" w:rsidRDefault="006102F3" w:rsidP="00C74641">
      <w:pPr>
        <w:autoSpaceDE w:val="0"/>
        <w:autoSpaceDN w:val="0"/>
        <w:adjustRightInd w:val="0"/>
        <w:jc w:val="left"/>
        <w:rPr>
          <w:rFonts w:ascii="ＭＳ ゴシック" w:hAnsi="ＭＳ ゴシック"/>
          <w:kern w:val="0"/>
          <w:szCs w:val="21"/>
        </w:rPr>
      </w:pPr>
      <w:r>
        <w:rPr>
          <w:rFonts w:ascii="ＭＳ ゴシック" w:hAnsi="ＭＳ ゴシック" w:hint="eastAsia"/>
          <w:kern w:val="0"/>
          <w:szCs w:val="21"/>
        </w:rPr>
        <w:lastRenderedPageBreak/>
        <w:t>８</w:t>
      </w:r>
      <w:r w:rsidR="00C74641" w:rsidRPr="00346603">
        <w:rPr>
          <w:rFonts w:ascii="ＭＳ ゴシック" w:hAnsi="ＭＳ ゴシック"/>
          <w:kern w:val="0"/>
          <w:szCs w:val="21"/>
        </w:rPr>
        <w:t>．</w:t>
      </w:r>
      <w:r w:rsidR="00C74641">
        <w:rPr>
          <w:rFonts w:ascii="ＭＳ ゴシック" w:hAnsi="ＭＳ ゴシック" w:hint="eastAsia"/>
          <w:kern w:val="0"/>
          <w:szCs w:val="21"/>
        </w:rPr>
        <w:t>２　成果物</w:t>
      </w:r>
    </w:p>
    <w:p w14:paraId="75821F84" w14:textId="77777777" w:rsidR="00346603" w:rsidRPr="00346603" w:rsidRDefault="00346603" w:rsidP="00346603">
      <w:pPr>
        <w:autoSpaceDE w:val="0"/>
        <w:autoSpaceDN w:val="0"/>
        <w:adjustRightInd w:val="0"/>
        <w:ind w:leftChars="135" w:left="283" w:firstLineChars="67" w:firstLine="141"/>
        <w:jc w:val="left"/>
        <w:rPr>
          <w:rFonts w:ascii="ＭＳ ゴシック" w:hAnsi="ＭＳ ゴシック"/>
          <w:kern w:val="0"/>
          <w:szCs w:val="21"/>
        </w:rPr>
      </w:pPr>
      <w:r w:rsidRPr="00346603">
        <w:rPr>
          <w:rFonts w:ascii="ＭＳ ゴシック" w:hAnsi="ＭＳ ゴシック"/>
          <w:kern w:val="0"/>
          <w:szCs w:val="21"/>
        </w:rPr>
        <w:t>システム構築業務の全工程の作業で作成される以下の成果物を、各システムの本稼動前までに納品すること。</w:t>
      </w:r>
    </w:p>
    <w:p w14:paraId="1C00090F" w14:textId="77777777" w:rsidR="00346603" w:rsidRPr="00346603" w:rsidRDefault="00346603" w:rsidP="00346603">
      <w:pPr>
        <w:numPr>
          <w:ilvl w:val="0"/>
          <w:numId w:val="40"/>
        </w:numPr>
        <w:autoSpaceDE w:val="0"/>
        <w:autoSpaceDN w:val="0"/>
        <w:adjustRightInd w:val="0"/>
        <w:ind w:left="567" w:hanging="283"/>
        <w:jc w:val="left"/>
        <w:rPr>
          <w:rFonts w:ascii="ＭＳ ゴシック" w:hAnsi="ＭＳ ゴシック"/>
          <w:color w:val="000000"/>
          <w:kern w:val="0"/>
          <w:szCs w:val="21"/>
        </w:rPr>
      </w:pPr>
      <w:r w:rsidRPr="00346603">
        <w:rPr>
          <w:rFonts w:ascii="ＭＳ ゴシック" w:hAnsi="ＭＳ ゴシック"/>
          <w:color w:val="000000"/>
          <w:kern w:val="0"/>
          <w:szCs w:val="21"/>
        </w:rPr>
        <w:t>プロジェクト計画書</w:t>
      </w:r>
    </w:p>
    <w:p w14:paraId="486852E6" w14:textId="77777777" w:rsidR="00346603" w:rsidRPr="00346603" w:rsidRDefault="00346603" w:rsidP="00346603">
      <w:pPr>
        <w:numPr>
          <w:ilvl w:val="0"/>
          <w:numId w:val="40"/>
        </w:numPr>
        <w:autoSpaceDE w:val="0"/>
        <w:autoSpaceDN w:val="0"/>
        <w:adjustRightInd w:val="0"/>
        <w:ind w:left="567" w:hanging="283"/>
        <w:jc w:val="left"/>
        <w:rPr>
          <w:rFonts w:ascii="ＭＳ ゴシック" w:hAnsi="ＭＳ ゴシック"/>
          <w:color w:val="000000"/>
          <w:kern w:val="0"/>
          <w:szCs w:val="21"/>
        </w:rPr>
      </w:pPr>
      <w:r w:rsidRPr="00346603">
        <w:rPr>
          <w:rFonts w:ascii="ＭＳ ゴシック" w:hAnsi="ＭＳ ゴシック"/>
          <w:color w:val="000000"/>
          <w:kern w:val="0"/>
          <w:szCs w:val="21"/>
        </w:rPr>
        <w:t>要件定義書</w:t>
      </w:r>
    </w:p>
    <w:p w14:paraId="4C981A50" w14:textId="77777777" w:rsidR="00172DBA" w:rsidRPr="00346603" w:rsidRDefault="00172DBA" w:rsidP="00172DBA">
      <w:pPr>
        <w:numPr>
          <w:ilvl w:val="0"/>
          <w:numId w:val="40"/>
        </w:numPr>
        <w:autoSpaceDE w:val="0"/>
        <w:autoSpaceDN w:val="0"/>
        <w:adjustRightInd w:val="0"/>
        <w:ind w:left="567" w:hanging="283"/>
        <w:jc w:val="left"/>
        <w:rPr>
          <w:rFonts w:ascii="ＭＳ ゴシック" w:hAnsi="ＭＳ ゴシック"/>
          <w:color w:val="000000"/>
          <w:kern w:val="0"/>
          <w:szCs w:val="21"/>
        </w:rPr>
      </w:pPr>
      <w:r w:rsidRPr="00346603">
        <w:rPr>
          <w:rFonts w:ascii="ＭＳ ゴシック" w:hAnsi="ＭＳ ゴシック"/>
          <w:color w:val="000000"/>
          <w:kern w:val="0"/>
          <w:szCs w:val="21"/>
        </w:rPr>
        <w:t>データ移行計画書、結果報告書</w:t>
      </w:r>
    </w:p>
    <w:p w14:paraId="65412236" w14:textId="4A14A08E" w:rsidR="00346603" w:rsidRPr="00346603" w:rsidRDefault="00346603" w:rsidP="00346603">
      <w:pPr>
        <w:numPr>
          <w:ilvl w:val="0"/>
          <w:numId w:val="40"/>
        </w:numPr>
        <w:autoSpaceDE w:val="0"/>
        <w:autoSpaceDN w:val="0"/>
        <w:adjustRightInd w:val="0"/>
        <w:ind w:left="567" w:hanging="283"/>
        <w:jc w:val="left"/>
        <w:rPr>
          <w:rFonts w:ascii="ＭＳ ゴシック" w:hAnsi="ＭＳ ゴシック"/>
          <w:color w:val="000000"/>
          <w:kern w:val="0"/>
          <w:szCs w:val="21"/>
        </w:rPr>
      </w:pPr>
      <w:r w:rsidRPr="00346603">
        <w:rPr>
          <w:rFonts w:ascii="ＭＳ ゴシック" w:hAnsi="ＭＳ ゴシック"/>
          <w:color w:val="000000"/>
          <w:kern w:val="0"/>
          <w:szCs w:val="21"/>
        </w:rPr>
        <w:t>各工程における議事録</w:t>
      </w:r>
    </w:p>
    <w:p w14:paraId="0ECA5799" w14:textId="77777777" w:rsidR="00346603" w:rsidRDefault="00346603" w:rsidP="00346603">
      <w:pPr>
        <w:numPr>
          <w:ilvl w:val="0"/>
          <w:numId w:val="40"/>
        </w:numPr>
        <w:autoSpaceDE w:val="0"/>
        <w:autoSpaceDN w:val="0"/>
        <w:adjustRightInd w:val="0"/>
        <w:ind w:left="567" w:hanging="283"/>
        <w:jc w:val="left"/>
        <w:rPr>
          <w:rFonts w:ascii="ＭＳ ゴシック" w:hAnsi="ＭＳ ゴシック"/>
          <w:color w:val="000000"/>
          <w:kern w:val="0"/>
          <w:szCs w:val="21"/>
        </w:rPr>
      </w:pPr>
      <w:r w:rsidRPr="00346603">
        <w:rPr>
          <w:rFonts w:ascii="ＭＳ ゴシック" w:hAnsi="ＭＳ ゴシック"/>
          <w:color w:val="000000"/>
          <w:kern w:val="0"/>
          <w:szCs w:val="21"/>
        </w:rPr>
        <w:t>操作マニュアル</w:t>
      </w:r>
    </w:p>
    <w:p w14:paraId="038F443B" w14:textId="77777777" w:rsidR="008878F4" w:rsidRPr="00346603" w:rsidRDefault="008878F4" w:rsidP="000237FA">
      <w:pPr>
        <w:autoSpaceDE w:val="0"/>
        <w:autoSpaceDN w:val="0"/>
        <w:adjustRightInd w:val="0"/>
        <w:jc w:val="left"/>
        <w:rPr>
          <w:rFonts w:ascii="ＭＳ ゴシック" w:hAnsi="ＭＳ ゴシック"/>
          <w:color w:val="000000"/>
          <w:kern w:val="0"/>
          <w:szCs w:val="21"/>
        </w:rPr>
      </w:pPr>
    </w:p>
    <w:p w14:paraId="2A392F07" w14:textId="77777777" w:rsidR="00346603" w:rsidRPr="006C5857" w:rsidRDefault="00346603" w:rsidP="00A62B66">
      <w:pPr>
        <w:numPr>
          <w:ilvl w:val="0"/>
          <w:numId w:val="51"/>
        </w:numPr>
        <w:autoSpaceDE w:val="0"/>
        <w:autoSpaceDN w:val="0"/>
        <w:adjustRightInd w:val="0"/>
        <w:jc w:val="left"/>
        <w:rPr>
          <w:rFonts w:ascii="ＭＳ ゴシック" w:hAnsi="ＭＳ ゴシック"/>
          <w:b/>
          <w:kern w:val="0"/>
          <w:szCs w:val="21"/>
        </w:rPr>
      </w:pPr>
      <w:r w:rsidRPr="006C5857">
        <w:rPr>
          <w:rFonts w:ascii="ＭＳ ゴシック" w:hAnsi="ＭＳ ゴシック"/>
          <w:b/>
          <w:kern w:val="0"/>
          <w:szCs w:val="21"/>
        </w:rPr>
        <w:t>その他留意事項</w:t>
      </w:r>
    </w:p>
    <w:p w14:paraId="6ECDDDBB" w14:textId="667224C9" w:rsidR="00346603" w:rsidRPr="00600771" w:rsidRDefault="006102F3" w:rsidP="00EE43BA">
      <w:pPr>
        <w:autoSpaceDE w:val="0"/>
        <w:autoSpaceDN w:val="0"/>
        <w:adjustRightInd w:val="0"/>
        <w:jc w:val="left"/>
        <w:rPr>
          <w:rFonts w:ascii="ＭＳ ゴシック" w:hAnsi="ＭＳ ゴシック"/>
          <w:kern w:val="0"/>
          <w:szCs w:val="21"/>
        </w:rPr>
      </w:pPr>
      <w:r>
        <w:rPr>
          <w:rFonts w:ascii="ＭＳ ゴシック" w:hAnsi="ＭＳ ゴシック" w:hint="eastAsia"/>
          <w:kern w:val="0"/>
          <w:szCs w:val="21"/>
        </w:rPr>
        <w:t>９</w:t>
      </w:r>
      <w:r w:rsidR="00346603" w:rsidRPr="00866C43">
        <w:rPr>
          <w:rFonts w:ascii="ＭＳ ゴシック" w:hAnsi="ＭＳ ゴシック"/>
          <w:kern w:val="0"/>
          <w:szCs w:val="21"/>
        </w:rPr>
        <w:t>．１</w:t>
      </w:r>
      <w:r w:rsidR="00EE43BA" w:rsidRPr="00866C43">
        <w:rPr>
          <w:rFonts w:ascii="ＭＳ ゴシック" w:hAnsi="ＭＳ ゴシック" w:hint="eastAsia"/>
          <w:kern w:val="0"/>
          <w:szCs w:val="21"/>
        </w:rPr>
        <w:t xml:space="preserve"> </w:t>
      </w:r>
      <w:r w:rsidR="00346603" w:rsidRPr="00600771">
        <w:rPr>
          <w:rFonts w:ascii="ＭＳ ゴシック" w:hAnsi="ＭＳ ゴシック"/>
          <w:kern w:val="0"/>
          <w:szCs w:val="21"/>
        </w:rPr>
        <w:t>関連法規</w:t>
      </w:r>
    </w:p>
    <w:p w14:paraId="6AC045FE" w14:textId="7727D138" w:rsidR="00EE43BA" w:rsidRDefault="00EE43BA" w:rsidP="006C5857">
      <w:pPr>
        <w:autoSpaceDE w:val="0"/>
        <w:autoSpaceDN w:val="0"/>
        <w:adjustRightInd w:val="0"/>
        <w:ind w:firstLineChars="200" w:firstLine="420"/>
        <w:jc w:val="left"/>
        <w:rPr>
          <w:rFonts w:ascii="ＭＳ ゴシック" w:hAnsi="ＭＳ ゴシック"/>
          <w:kern w:val="0"/>
          <w:szCs w:val="21"/>
        </w:rPr>
      </w:pPr>
      <w:r w:rsidRPr="00EE43BA">
        <w:rPr>
          <w:rFonts w:ascii="ＭＳ ゴシック" w:hAnsi="ＭＳ ゴシック"/>
          <w:kern w:val="0"/>
          <w:szCs w:val="21"/>
        </w:rPr>
        <w:t>関連法規及び本</w:t>
      </w:r>
      <w:r w:rsidR="00BC201F">
        <w:rPr>
          <w:rFonts w:ascii="ＭＳ ゴシック" w:hAnsi="ＭＳ ゴシック" w:hint="eastAsia"/>
          <w:kern w:val="0"/>
          <w:szCs w:val="21"/>
        </w:rPr>
        <w:t>市</w:t>
      </w:r>
      <w:r w:rsidR="00FB115F">
        <w:rPr>
          <w:rFonts w:ascii="ＭＳ ゴシック" w:hAnsi="ＭＳ ゴシック" w:hint="eastAsia"/>
          <w:kern w:val="0"/>
          <w:szCs w:val="21"/>
        </w:rPr>
        <w:t>の</w:t>
      </w:r>
      <w:r w:rsidRPr="00EE43BA">
        <w:rPr>
          <w:rFonts w:ascii="ＭＳ ゴシック" w:hAnsi="ＭＳ ゴシック"/>
          <w:kern w:val="0"/>
          <w:szCs w:val="21"/>
        </w:rPr>
        <w:t>条例並びに情報セキュリティポリシー等を遵守すること。</w:t>
      </w:r>
    </w:p>
    <w:p w14:paraId="6D4A133D" w14:textId="77777777" w:rsidR="00EE43BA" w:rsidRPr="00A26159" w:rsidRDefault="00EE43BA" w:rsidP="00EE43BA">
      <w:pPr>
        <w:autoSpaceDE w:val="0"/>
        <w:autoSpaceDN w:val="0"/>
        <w:adjustRightInd w:val="0"/>
        <w:ind w:leftChars="135" w:left="283" w:firstLineChars="67" w:firstLine="141"/>
        <w:jc w:val="left"/>
        <w:rPr>
          <w:rFonts w:ascii="ＭＳ ゴシック" w:hAnsi="ＭＳ ゴシック"/>
          <w:kern w:val="0"/>
          <w:szCs w:val="21"/>
        </w:rPr>
      </w:pPr>
    </w:p>
    <w:p w14:paraId="4DD0EF90" w14:textId="43FA32B3" w:rsidR="00EE43BA" w:rsidRPr="00EE43BA" w:rsidRDefault="006102F3" w:rsidP="00EE43BA">
      <w:pPr>
        <w:autoSpaceDE w:val="0"/>
        <w:autoSpaceDN w:val="0"/>
        <w:adjustRightInd w:val="0"/>
        <w:jc w:val="left"/>
        <w:rPr>
          <w:rFonts w:ascii="ＭＳ ゴシック" w:hAnsi="ＭＳ ゴシック"/>
          <w:kern w:val="0"/>
          <w:szCs w:val="21"/>
        </w:rPr>
      </w:pPr>
      <w:r>
        <w:rPr>
          <w:rFonts w:ascii="ＭＳ ゴシック" w:hAnsi="ＭＳ ゴシック" w:hint="eastAsia"/>
          <w:kern w:val="0"/>
          <w:szCs w:val="21"/>
        </w:rPr>
        <w:t>９</w:t>
      </w:r>
      <w:r w:rsidR="00EE43BA" w:rsidRPr="00EE43BA">
        <w:rPr>
          <w:rFonts w:ascii="ＭＳ ゴシック" w:hAnsi="ＭＳ ゴシック"/>
          <w:kern w:val="0"/>
          <w:szCs w:val="21"/>
        </w:rPr>
        <w:t>．</w:t>
      </w:r>
      <w:r w:rsidR="00EE43BA">
        <w:rPr>
          <w:rFonts w:ascii="ＭＳ ゴシック" w:hAnsi="ＭＳ ゴシック" w:hint="eastAsia"/>
          <w:kern w:val="0"/>
          <w:szCs w:val="21"/>
        </w:rPr>
        <w:t>２</w:t>
      </w:r>
      <w:r w:rsidR="00EE43BA">
        <w:rPr>
          <w:rFonts w:ascii="ＭＳ ゴシック" w:hAnsi="ＭＳ ゴシック" w:hint="eastAsia"/>
          <w:kern w:val="0"/>
          <w:szCs w:val="21"/>
        </w:rPr>
        <w:t xml:space="preserve"> </w:t>
      </w:r>
      <w:r w:rsidR="00EE43BA" w:rsidRPr="00EE43BA">
        <w:rPr>
          <w:rFonts w:ascii="ＭＳ ゴシック" w:hAnsi="ＭＳ ゴシック"/>
          <w:kern w:val="0"/>
          <w:szCs w:val="21"/>
        </w:rPr>
        <w:t>守秘義務</w:t>
      </w:r>
    </w:p>
    <w:p w14:paraId="6383506F" w14:textId="77777777" w:rsidR="00EE43BA" w:rsidRPr="00EE43BA" w:rsidRDefault="00EE43BA" w:rsidP="006C5857">
      <w:pPr>
        <w:autoSpaceDE w:val="0"/>
        <w:autoSpaceDN w:val="0"/>
        <w:adjustRightInd w:val="0"/>
        <w:ind w:leftChars="100" w:left="210" w:firstLineChars="100" w:firstLine="210"/>
        <w:jc w:val="left"/>
        <w:rPr>
          <w:rFonts w:ascii="ＭＳ ゴシック" w:hAnsi="ＭＳ ゴシック"/>
          <w:kern w:val="0"/>
          <w:szCs w:val="21"/>
        </w:rPr>
      </w:pPr>
      <w:r w:rsidRPr="00EE43BA">
        <w:rPr>
          <w:rFonts w:ascii="ＭＳ ゴシック" w:hAnsi="ＭＳ ゴシック"/>
          <w:kern w:val="0"/>
          <w:szCs w:val="21"/>
        </w:rPr>
        <w:t>本事業において知り得た情報（周知の情報を除く）は本事業の目的以外に使用し又は第三者に開示もしくは漏洩してはならないものとし、そのために必要な措置をとるものとする。</w:t>
      </w:r>
    </w:p>
    <w:p w14:paraId="3FB1AC75" w14:textId="77777777" w:rsidR="00EE43BA" w:rsidRDefault="00EE43BA" w:rsidP="00EE43BA">
      <w:pPr>
        <w:autoSpaceDE w:val="0"/>
        <w:autoSpaceDN w:val="0"/>
        <w:adjustRightInd w:val="0"/>
        <w:ind w:leftChars="135" w:left="283" w:firstLineChars="67" w:firstLine="141"/>
        <w:jc w:val="left"/>
        <w:rPr>
          <w:rFonts w:ascii="ＭＳ ゴシック" w:hAnsi="ＭＳ ゴシック"/>
          <w:kern w:val="0"/>
          <w:szCs w:val="21"/>
        </w:rPr>
      </w:pPr>
      <w:r w:rsidRPr="00EE43BA">
        <w:rPr>
          <w:rFonts w:ascii="ＭＳ ゴシック" w:hAnsi="ＭＳ ゴシック"/>
          <w:kern w:val="0"/>
          <w:szCs w:val="21"/>
        </w:rPr>
        <w:t>また、個人情報保護については、個人情報保護条例の規定を適用する。</w:t>
      </w:r>
    </w:p>
    <w:p w14:paraId="1E31E131" w14:textId="77777777" w:rsidR="00EE43BA" w:rsidRPr="00CA7F76" w:rsidRDefault="00EE43BA" w:rsidP="00EE43BA">
      <w:pPr>
        <w:autoSpaceDE w:val="0"/>
        <w:autoSpaceDN w:val="0"/>
        <w:adjustRightInd w:val="0"/>
        <w:ind w:leftChars="135" w:left="283" w:firstLineChars="67" w:firstLine="141"/>
        <w:jc w:val="left"/>
        <w:rPr>
          <w:rFonts w:ascii="ＭＳ ゴシック" w:hAnsi="ＭＳ ゴシック"/>
          <w:kern w:val="0"/>
          <w:szCs w:val="21"/>
        </w:rPr>
      </w:pPr>
    </w:p>
    <w:p w14:paraId="7A98E2B9" w14:textId="7077C448" w:rsidR="00EE43BA" w:rsidRPr="00EE43BA" w:rsidRDefault="006102F3" w:rsidP="00EE43BA">
      <w:pPr>
        <w:autoSpaceDE w:val="0"/>
        <w:autoSpaceDN w:val="0"/>
        <w:adjustRightInd w:val="0"/>
        <w:jc w:val="left"/>
        <w:rPr>
          <w:rFonts w:ascii="ＭＳ ゴシック" w:hAnsi="ＭＳ ゴシック"/>
          <w:kern w:val="0"/>
          <w:szCs w:val="21"/>
        </w:rPr>
      </w:pPr>
      <w:r>
        <w:rPr>
          <w:rFonts w:ascii="ＭＳ ゴシック" w:hAnsi="ＭＳ ゴシック" w:hint="eastAsia"/>
          <w:kern w:val="0"/>
          <w:szCs w:val="21"/>
        </w:rPr>
        <w:t>９</w:t>
      </w:r>
      <w:r w:rsidR="00EE43BA" w:rsidRPr="00EE43BA">
        <w:rPr>
          <w:rFonts w:ascii="ＭＳ ゴシック" w:hAnsi="ＭＳ ゴシック"/>
          <w:kern w:val="0"/>
          <w:szCs w:val="21"/>
        </w:rPr>
        <w:t>．</w:t>
      </w:r>
      <w:r w:rsidR="00EE43BA">
        <w:rPr>
          <w:rFonts w:ascii="ＭＳ ゴシック" w:hAnsi="ＭＳ ゴシック" w:hint="eastAsia"/>
          <w:kern w:val="0"/>
          <w:szCs w:val="21"/>
        </w:rPr>
        <w:t>３</w:t>
      </w:r>
      <w:r w:rsidR="00EE43BA">
        <w:rPr>
          <w:rFonts w:ascii="ＭＳ ゴシック" w:hAnsi="ＭＳ ゴシック" w:hint="eastAsia"/>
          <w:kern w:val="0"/>
          <w:szCs w:val="21"/>
        </w:rPr>
        <w:t xml:space="preserve"> </w:t>
      </w:r>
      <w:r w:rsidR="00960519">
        <w:rPr>
          <w:rFonts w:ascii="ＭＳ ゴシック" w:hAnsi="ＭＳ ゴシック" w:hint="eastAsia"/>
          <w:kern w:val="0"/>
          <w:szCs w:val="21"/>
        </w:rPr>
        <w:t>契約不適合</w:t>
      </w:r>
      <w:r w:rsidR="00EE43BA" w:rsidRPr="00EE43BA">
        <w:rPr>
          <w:rFonts w:ascii="ＭＳ ゴシック" w:hAnsi="ＭＳ ゴシック"/>
          <w:kern w:val="0"/>
          <w:szCs w:val="21"/>
        </w:rPr>
        <w:t>責任</w:t>
      </w:r>
    </w:p>
    <w:p w14:paraId="430BAA58" w14:textId="77777777" w:rsidR="00D41E2F" w:rsidRDefault="00EE43BA" w:rsidP="00EE43BA">
      <w:pPr>
        <w:autoSpaceDE w:val="0"/>
        <w:autoSpaceDN w:val="0"/>
        <w:adjustRightInd w:val="0"/>
        <w:ind w:leftChars="135" w:left="283" w:firstLineChars="67" w:firstLine="141"/>
        <w:jc w:val="left"/>
        <w:rPr>
          <w:rFonts w:ascii="ＭＳ ゴシック" w:hAnsi="ＭＳ ゴシック"/>
          <w:kern w:val="0"/>
          <w:szCs w:val="21"/>
        </w:rPr>
      </w:pPr>
      <w:r w:rsidRPr="00EE43BA">
        <w:rPr>
          <w:rFonts w:ascii="ＭＳ ゴシック" w:hAnsi="ＭＳ ゴシック"/>
          <w:kern w:val="0"/>
          <w:szCs w:val="21"/>
        </w:rPr>
        <w:t>構築システムの不具合が検収後に発見された場合は、構築事業者は無償で是正処置を</w:t>
      </w:r>
    </w:p>
    <w:p w14:paraId="563ECFD0" w14:textId="635806D9" w:rsidR="00EE43BA" w:rsidRDefault="00EE43BA" w:rsidP="006C5857">
      <w:pPr>
        <w:autoSpaceDE w:val="0"/>
        <w:autoSpaceDN w:val="0"/>
        <w:adjustRightInd w:val="0"/>
        <w:ind w:firstLineChars="100" w:firstLine="210"/>
        <w:jc w:val="left"/>
        <w:rPr>
          <w:rFonts w:ascii="ＭＳ ゴシック" w:hAnsi="ＭＳ ゴシック"/>
          <w:kern w:val="0"/>
          <w:szCs w:val="21"/>
        </w:rPr>
      </w:pPr>
      <w:r w:rsidRPr="00EE43BA">
        <w:rPr>
          <w:rFonts w:ascii="ＭＳ ゴシック" w:hAnsi="ＭＳ ゴシック"/>
          <w:kern w:val="0"/>
          <w:szCs w:val="21"/>
        </w:rPr>
        <w:t>行うこと。なお、</w:t>
      </w:r>
      <w:r w:rsidR="00960519">
        <w:rPr>
          <w:rFonts w:ascii="ＭＳ ゴシック" w:hAnsi="ＭＳ ゴシック" w:hint="eastAsia"/>
          <w:kern w:val="0"/>
          <w:szCs w:val="21"/>
        </w:rPr>
        <w:t>契約不適合</w:t>
      </w:r>
      <w:r w:rsidR="00AE10D5">
        <w:rPr>
          <w:rFonts w:ascii="ＭＳ ゴシック" w:hAnsi="ＭＳ ゴシック" w:hint="eastAsia"/>
          <w:kern w:val="0"/>
          <w:szCs w:val="21"/>
        </w:rPr>
        <w:t>責任</w:t>
      </w:r>
      <w:r w:rsidRPr="00EE43BA">
        <w:rPr>
          <w:rFonts w:ascii="ＭＳ ゴシック" w:hAnsi="ＭＳ ゴシック"/>
          <w:kern w:val="0"/>
          <w:szCs w:val="21"/>
        </w:rPr>
        <w:t>期間は、システム検収後１ヵ年とする。</w:t>
      </w:r>
    </w:p>
    <w:p w14:paraId="42B73B19" w14:textId="77777777" w:rsidR="00EE43BA" w:rsidRDefault="00EE43BA" w:rsidP="00EE43BA">
      <w:pPr>
        <w:autoSpaceDE w:val="0"/>
        <w:autoSpaceDN w:val="0"/>
        <w:adjustRightInd w:val="0"/>
        <w:ind w:leftChars="135" w:left="283" w:firstLineChars="67" w:firstLine="141"/>
        <w:jc w:val="left"/>
        <w:rPr>
          <w:rFonts w:ascii="ＭＳ ゴシック" w:hAnsi="ＭＳ ゴシック"/>
          <w:kern w:val="0"/>
          <w:szCs w:val="21"/>
        </w:rPr>
      </w:pPr>
    </w:p>
    <w:p w14:paraId="0A631470" w14:textId="3DB1F465" w:rsidR="00EE43BA" w:rsidRPr="00EE43BA" w:rsidRDefault="006102F3" w:rsidP="00EE43BA">
      <w:pPr>
        <w:autoSpaceDE w:val="0"/>
        <w:autoSpaceDN w:val="0"/>
        <w:adjustRightInd w:val="0"/>
        <w:jc w:val="left"/>
        <w:rPr>
          <w:rFonts w:ascii="ＭＳ ゴシック" w:hAnsi="ＭＳ ゴシック"/>
          <w:kern w:val="0"/>
          <w:szCs w:val="21"/>
        </w:rPr>
      </w:pPr>
      <w:r>
        <w:rPr>
          <w:rFonts w:ascii="ＭＳ ゴシック" w:hAnsi="ＭＳ ゴシック" w:hint="eastAsia"/>
          <w:kern w:val="0"/>
          <w:szCs w:val="21"/>
        </w:rPr>
        <w:t>９</w:t>
      </w:r>
      <w:r w:rsidR="00EE43BA" w:rsidRPr="00EE43BA">
        <w:rPr>
          <w:rFonts w:ascii="ＭＳ ゴシック" w:hAnsi="ＭＳ ゴシック"/>
          <w:kern w:val="0"/>
          <w:szCs w:val="21"/>
        </w:rPr>
        <w:t>．</w:t>
      </w:r>
      <w:r w:rsidR="00EE43BA">
        <w:rPr>
          <w:rFonts w:ascii="ＭＳ ゴシック" w:hAnsi="ＭＳ ゴシック" w:hint="eastAsia"/>
          <w:kern w:val="0"/>
          <w:szCs w:val="21"/>
        </w:rPr>
        <w:t>４</w:t>
      </w:r>
      <w:r w:rsidR="00EE43BA">
        <w:rPr>
          <w:rFonts w:ascii="ＭＳ ゴシック" w:hAnsi="ＭＳ ゴシック" w:hint="eastAsia"/>
          <w:kern w:val="0"/>
          <w:szCs w:val="21"/>
        </w:rPr>
        <w:t xml:space="preserve"> </w:t>
      </w:r>
      <w:r w:rsidR="00EE43BA" w:rsidRPr="00EE43BA">
        <w:rPr>
          <w:rFonts w:ascii="ＭＳ ゴシック" w:hAnsi="ＭＳ ゴシック"/>
          <w:kern w:val="0"/>
          <w:szCs w:val="21"/>
        </w:rPr>
        <w:t>その他</w:t>
      </w:r>
    </w:p>
    <w:p w14:paraId="1613C4D0" w14:textId="77777777" w:rsidR="00EE43BA" w:rsidRPr="008B6922" w:rsidRDefault="00EE43BA" w:rsidP="00EE43BA">
      <w:pPr>
        <w:autoSpaceDE w:val="0"/>
        <w:autoSpaceDN w:val="0"/>
        <w:adjustRightInd w:val="0"/>
        <w:ind w:leftChars="135" w:left="283" w:firstLineChars="67" w:firstLine="141"/>
        <w:jc w:val="left"/>
        <w:rPr>
          <w:rFonts w:ascii="ＭＳ ゴシック" w:hAnsi="ＭＳ ゴシック"/>
          <w:kern w:val="0"/>
          <w:szCs w:val="21"/>
        </w:rPr>
      </w:pPr>
      <w:r w:rsidRPr="00EE43BA">
        <w:rPr>
          <w:rFonts w:ascii="ＭＳ ゴシック" w:hAnsi="ＭＳ ゴシック"/>
          <w:kern w:val="0"/>
          <w:szCs w:val="21"/>
        </w:rPr>
        <w:t>本仕様書に記載のない事項に関し、必要と思われるものは別途協議の上、決定するものとする。</w:t>
      </w:r>
    </w:p>
    <w:sectPr w:rsidR="00EE43BA" w:rsidRPr="008B6922" w:rsidSect="0089322B">
      <w:footerReference w:type="default" r:id="rId8"/>
      <w:pgSz w:w="11906" w:h="16838" w:code="9"/>
      <w:pgMar w:top="1644" w:right="1701" w:bottom="1644" w:left="1701" w:header="720" w:footer="720"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4DDC9" w14:textId="77777777" w:rsidR="00C15779" w:rsidRDefault="00C15779" w:rsidP="00C074AE">
      <w:r>
        <w:separator/>
      </w:r>
    </w:p>
  </w:endnote>
  <w:endnote w:type="continuationSeparator" w:id="0">
    <w:p w14:paraId="63A6581B" w14:textId="77777777" w:rsidR="00C15779" w:rsidRDefault="00C15779" w:rsidP="00C0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15C3A" w14:textId="2783C2F1" w:rsidR="00C15779" w:rsidRDefault="00C15779">
    <w:pPr>
      <w:pStyle w:val="a9"/>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62B66">
      <w:rPr>
        <w:b/>
        <w:bCs/>
        <w:noProof/>
      </w:rPr>
      <w:t>1</w:t>
    </w:r>
    <w:r>
      <w:rPr>
        <w:b/>
        <w:bCs/>
        <w:sz w:val="24"/>
        <w:szCs w:val="24"/>
      </w:rPr>
      <w:fldChar w:fldCharType="end"/>
    </w:r>
    <w:r>
      <w:rPr>
        <w:lang w:val="ja-JP"/>
      </w:rPr>
      <w:t xml:space="preserve"> </w:t>
    </w:r>
  </w:p>
  <w:p w14:paraId="490BE97F" w14:textId="77777777" w:rsidR="00C15779" w:rsidRDefault="00C15779">
    <w:pPr>
      <w:pStyle w:val="a9"/>
      <w:jc w:val="center"/>
    </w:pPr>
  </w:p>
  <w:p w14:paraId="69099177" w14:textId="77777777" w:rsidR="00C15779" w:rsidRDefault="00C1577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94426" w14:textId="77777777" w:rsidR="00C15779" w:rsidRDefault="00C15779" w:rsidP="00C074AE">
      <w:r>
        <w:separator/>
      </w:r>
    </w:p>
  </w:footnote>
  <w:footnote w:type="continuationSeparator" w:id="0">
    <w:p w14:paraId="5A5806FB" w14:textId="77777777" w:rsidR="00C15779" w:rsidRDefault="00C15779" w:rsidP="00C07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17E9"/>
    <w:multiLevelType w:val="hybridMultilevel"/>
    <w:tmpl w:val="192E7902"/>
    <w:lvl w:ilvl="0" w:tplc="34B8DB7A">
      <w:start w:val="1"/>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9A3DEB"/>
    <w:multiLevelType w:val="hybridMultilevel"/>
    <w:tmpl w:val="B6A446CA"/>
    <w:lvl w:ilvl="0" w:tplc="578889E4">
      <w:start w:val="1"/>
      <w:numFmt w:val="decimalEnclosedCircle"/>
      <w:lvlText w:val="%1"/>
      <w:lvlJc w:val="left"/>
      <w:pPr>
        <w:ind w:left="540" w:hanging="36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D00DFE"/>
    <w:multiLevelType w:val="singleLevel"/>
    <w:tmpl w:val="D48C85C8"/>
    <w:lvl w:ilvl="0">
      <w:start w:val="1"/>
      <w:numFmt w:val="decimal"/>
      <w:lvlText w:val="(%1)"/>
      <w:legacy w:legacy="1" w:legacySpace="0" w:legacyIndent="360"/>
      <w:lvlJc w:val="left"/>
      <w:pPr>
        <w:ind w:left="360" w:hanging="360"/>
      </w:pPr>
      <w:rPr>
        <w:rFonts w:cs="Times New Roman"/>
      </w:rPr>
    </w:lvl>
  </w:abstractNum>
  <w:abstractNum w:abstractNumId="3" w15:restartNumberingAfterBreak="0">
    <w:nsid w:val="0759094E"/>
    <w:multiLevelType w:val="singleLevel"/>
    <w:tmpl w:val="476212A6"/>
    <w:lvl w:ilvl="0">
      <w:start w:val="1"/>
      <w:numFmt w:val="decimalFullWidth"/>
      <w:lvlText w:val="（%1）"/>
      <w:lvlJc w:val="left"/>
      <w:pPr>
        <w:tabs>
          <w:tab w:val="num" w:pos="840"/>
        </w:tabs>
        <w:ind w:left="840" w:hanging="630"/>
      </w:pPr>
      <w:rPr>
        <w:rFonts w:hint="eastAsia"/>
      </w:rPr>
    </w:lvl>
  </w:abstractNum>
  <w:abstractNum w:abstractNumId="4" w15:restartNumberingAfterBreak="0">
    <w:nsid w:val="079B78D6"/>
    <w:multiLevelType w:val="hybridMultilevel"/>
    <w:tmpl w:val="3F3A1EDA"/>
    <w:lvl w:ilvl="0" w:tplc="41E0B0B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 w15:restartNumberingAfterBreak="0">
    <w:nsid w:val="07AD153C"/>
    <w:multiLevelType w:val="hybridMultilevel"/>
    <w:tmpl w:val="8C38DB58"/>
    <w:lvl w:ilvl="0" w:tplc="01324C9C">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6" w15:restartNumberingAfterBreak="0">
    <w:nsid w:val="07D22B14"/>
    <w:multiLevelType w:val="hybridMultilevel"/>
    <w:tmpl w:val="BF165232"/>
    <w:lvl w:ilvl="0" w:tplc="8F46E238">
      <w:start w:val="1"/>
      <w:numFmt w:val="decimal"/>
      <w:lvlText w:val="%1.１"/>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F979E9"/>
    <w:multiLevelType w:val="hybridMultilevel"/>
    <w:tmpl w:val="32C88F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2F6839"/>
    <w:multiLevelType w:val="hybridMultilevel"/>
    <w:tmpl w:val="20F6BD7A"/>
    <w:lvl w:ilvl="0" w:tplc="085CFC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9B0C8E"/>
    <w:multiLevelType w:val="hybridMultilevel"/>
    <w:tmpl w:val="0784B414"/>
    <w:lvl w:ilvl="0" w:tplc="5C7A4344">
      <w:start w:val="1"/>
      <w:numFmt w:val="decimalEnclosedCircle"/>
      <w:lvlText w:val="%1"/>
      <w:lvlJc w:val="left"/>
      <w:pPr>
        <w:ind w:left="1635" w:hanging="36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10" w15:restartNumberingAfterBreak="0">
    <w:nsid w:val="15FB057E"/>
    <w:multiLevelType w:val="hybridMultilevel"/>
    <w:tmpl w:val="AA46DF8A"/>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1" w15:restartNumberingAfterBreak="0">
    <w:nsid w:val="1A880A96"/>
    <w:multiLevelType w:val="singleLevel"/>
    <w:tmpl w:val="8FD41A6A"/>
    <w:lvl w:ilvl="0">
      <w:start w:val="1"/>
      <w:numFmt w:val="decimalEnclosedCircle"/>
      <w:lvlText w:val="%1"/>
      <w:legacy w:legacy="1" w:legacySpace="0" w:legacyIndent="360"/>
      <w:lvlJc w:val="left"/>
      <w:pPr>
        <w:ind w:left="540" w:hanging="360"/>
      </w:pPr>
      <w:rPr>
        <w:rFonts w:cs="Times New Roman"/>
      </w:rPr>
    </w:lvl>
  </w:abstractNum>
  <w:abstractNum w:abstractNumId="12" w15:restartNumberingAfterBreak="0">
    <w:nsid w:val="1AF013BC"/>
    <w:multiLevelType w:val="singleLevel"/>
    <w:tmpl w:val="8FD41A6A"/>
    <w:lvl w:ilvl="0">
      <w:start w:val="1"/>
      <w:numFmt w:val="decimalEnclosedCircle"/>
      <w:lvlText w:val="%1"/>
      <w:legacy w:legacy="1" w:legacySpace="0" w:legacyIndent="360"/>
      <w:lvlJc w:val="left"/>
      <w:pPr>
        <w:ind w:left="540" w:hanging="360"/>
      </w:pPr>
      <w:rPr>
        <w:rFonts w:cs="Times New Roman"/>
      </w:rPr>
    </w:lvl>
  </w:abstractNum>
  <w:abstractNum w:abstractNumId="13" w15:restartNumberingAfterBreak="0">
    <w:nsid w:val="1F8979AD"/>
    <w:multiLevelType w:val="hybridMultilevel"/>
    <w:tmpl w:val="7C2658BE"/>
    <w:lvl w:ilvl="0" w:tplc="8D300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FD97A71"/>
    <w:multiLevelType w:val="multilevel"/>
    <w:tmpl w:val="18B8B156"/>
    <w:lvl w:ilvl="0">
      <w:start w:val="9"/>
      <w:numFmt w:val="decimalFullWidth"/>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20656DE2"/>
    <w:multiLevelType w:val="multilevel"/>
    <w:tmpl w:val="F7AC28B4"/>
    <w:lvl w:ilvl="0">
      <w:start w:val="1"/>
      <w:numFmt w:val="decimalFullWidth"/>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236F0790"/>
    <w:multiLevelType w:val="singleLevel"/>
    <w:tmpl w:val="BBA88FC0"/>
    <w:lvl w:ilvl="0">
      <w:start w:val="1"/>
      <w:numFmt w:val="decimalEnclosedCircle"/>
      <w:lvlText w:val="%1"/>
      <w:legacy w:legacy="1" w:legacySpace="0" w:legacyIndent="225"/>
      <w:lvlJc w:val="left"/>
      <w:pPr>
        <w:ind w:left="405" w:hanging="225"/>
      </w:pPr>
      <w:rPr>
        <w:rFonts w:ascii="ＭＳ 明朝" w:eastAsia="ＭＳ 明朝" w:cs="Times New Roman" w:hint="eastAsia"/>
        <w:b w:val="0"/>
        <w:bCs w:val="0"/>
        <w:i w:val="0"/>
        <w:iCs w:val="0"/>
        <w:sz w:val="21"/>
        <w:szCs w:val="21"/>
      </w:rPr>
    </w:lvl>
  </w:abstractNum>
  <w:abstractNum w:abstractNumId="17" w15:restartNumberingAfterBreak="0">
    <w:nsid w:val="272F6B09"/>
    <w:multiLevelType w:val="singleLevel"/>
    <w:tmpl w:val="CCCA01FA"/>
    <w:lvl w:ilvl="0">
      <w:start w:val="1"/>
      <w:numFmt w:val="decimalFullWidth"/>
      <w:lvlText w:val="%1．"/>
      <w:lvlJc w:val="left"/>
      <w:pPr>
        <w:tabs>
          <w:tab w:val="num" w:pos="420"/>
        </w:tabs>
        <w:ind w:left="420" w:hanging="420"/>
      </w:pPr>
      <w:rPr>
        <w:rFonts w:hint="eastAsia"/>
        <w:lang w:val="en-US"/>
      </w:rPr>
    </w:lvl>
  </w:abstractNum>
  <w:abstractNum w:abstractNumId="18" w15:restartNumberingAfterBreak="0">
    <w:nsid w:val="280F79F9"/>
    <w:multiLevelType w:val="hybridMultilevel"/>
    <w:tmpl w:val="B6A446CA"/>
    <w:lvl w:ilvl="0" w:tplc="578889E4">
      <w:start w:val="1"/>
      <w:numFmt w:val="decimalEnclosedCircle"/>
      <w:lvlText w:val="%1"/>
      <w:lvlJc w:val="left"/>
      <w:pPr>
        <w:ind w:left="540" w:hanging="36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8394350"/>
    <w:multiLevelType w:val="multilevel"/>
    <w:tmpl w:val="3FAE82E0"/>
    <w:lvl w:ilvl="0">
      <w:start w:val="1"/>
      <w:numFmt w:val="decimalFullWidth"/>
      <w:lvlText w:val="%1.１"/>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2A023F4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2AE138E9"/>
    <w:multiLevelType w:val="hybridMultilevel"/>
    <w:tmpl w:val="CF545D8E"/>
    <w:lvl w:ilvl="0" w:tplc="C9A6958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CC117F6"/>
    <w:multiLevelType w:val="hybridMultilevel"/>
    <w:tmpl w:val="565A4F34"/>
    <w:lvl w:ilvl="0" w:tplc="D8ACC9C6">
      <w:start w:val="1"/>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2F8429E7"/>
    <w:multiLevelType w:val="multilevel"/>
    <w:tmpl w:val="F7AC28B4"/>
    <w:lvl w:ilvl="0">
      <w:start w:val="1"/>
      <w:numFmt w:val="decimalFullWidth"/>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35C46CB6"/>
    <w:multiLevelType w:val="hybridMultilevel"/>
    <w:tmpl w:val="B6A446CA"/>
    <w:lvl w:ilvl="0" w:tplc="578889E4">
      <w:start w:val="1"/>
      <w:numFmt w:val="decimalEnclosedCircle"/>
      <w:lvlText w:val="%1"/>
      <w:lvlJc w:val="left"/>
      <w:pPr>
        <w:ind w:left="540" w:hanging="36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6286966"/>
    <w:multiLevelType w:val="singleLevel"/>
    <w:tmpl w:val="5C14C47E"/>
    <w:lvl w:ilvl="0">
      <w:start w:val="5"/>
      <w:numFmt w:val="decimalFullWidth"/>
      <w:lvlText w:val="%1．"/>
      <w:lvlJc w:val="left"/>
      <w:pPr>
        <w:tabs>
          <w:tab w:val="num" w:pos="420"/>
        </w:tabs>
        <w:ind w:left="420" w:hanging="420"/>
      </w:pPr>
      <w:rPr>
        <w:rFonts w:hint="eastAsia"/>
      </w:rPr>
    </w:lvl>
  </w:abstractNum>
  <w:abstractNum w:abstractNumId="26" w15:restartNumberingAfterBreak="0">
    <w:nsid w:val="393451D2"/>
    <w:multiLevelType w:val="hybridMultilevel"/>
    <w:tmpl w:val="1D606F8C"/>
    <w:lvl w:ilvl="0" w:tplc="085CFC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07C1AD1"/>
    <w:multiLevelType w:val="hybridMultilevel"/>
    <w:tmpl w:val="019626B8"/>
    <w:lvl w:ilvl="0" w:tplc="83AC06E0">
      <w:start w:val="1"/>
      <w:numFmt w:val="decimalFullWidth"/>
      <w:lvlText w:val="（%1）"/>
      <w:lvlJc w:val="left"/>
      <w:pPr>
        <w:ind w:left="863" w:hanging="7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8" w15:restartNumberingAfterBreak="0">
    <w:nsid w:val="40B21ECF"/>
    <w:multiLevelType w:val="hybridMultilevel"/>
    <w:tmpl w:val="57C8ED0A"/>
    <w:lvl w:ilvl="0" w:tplc="C9A6958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0EB474E"/>
    <w:multiLevelType w:val="singleLevel"/>
    <w:tmpl w:val="3A4A94F8"/>
    <w:lvl w:ilvl="0">
      <w:start w:val="1"/>
      <w:numFmt w:val="decimalEnclosedCircle"/>
      <w:lvlText w:val="%1"/>
      <w:lvlJc w:val="left"/>
      <w:pPr>
        <w:tabs>
          <w:tab w:val="num" w:pos="0"/>
        </w:tabs>
        <w:ind w:left="540" w:hanging="360"/>
      </w:pPr>
      <w:rPr>
        <w:rFonts w:cs="Times New Roman" w:hint="eastAsia"/>
      </w:rPr>
    </w:lvl>
  </w:abstractNum>
  <w:abstractNum w:abstractNumId="30" w15:restartNumberingAfterBreak="0">
    <w:nsid w:val="41AC2B8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439F5F52"/>
    <w:multiLevelType w:val="hybridMultilevel"/>
    <w:tmpl w:val="A1C47CC8"/>
    <w:lvl w:ilvl="0" w:tplc="6D6E799A">
      <w:start w:val="7"/>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41F1CC6"/>
    <w:multiLevelType w:val="singleLevel"/>
    <w:tmpl w:val="34B8DB7A"/>
    <w:lvl w:ilvl="0">
      <w:start w:val="1"/>
      <w:numFmt w:val="decimalFullWidth"/>
      <w:lvlText w:val="（%1）"/>
      <w:lvlJc w:val="left"/>
      <w:pPr>
        <w:tabs>
          <w:tab w:val="num" w:pos="840"/>
        </w:tabs>
        <w:ind w:left="840" w:hanging="630"/>
      </w:pPr>
      <w:rPr>
        <w:rFonts w:hint="eastAsia"/>
      </w:rPr>
    </w:lvl>
  </w:abstractNum>
  <w:abstractNum w:abstractNumId="33" w15:restartNumberingAfterBreak="0">
    <w:nsid w:val="482B62F6"/>
    <w:multiLevelType w:val="hybridMultilevel"/>
    <w:tmpl w:val="B6A446CA"/>
    <w:lvl w:ilvl="0" w:tplc="578889E4">
      <w:start w:val="1"/>
      <w:numFmt w:val="decimalEnclosedCircle"/>
      <w:lvlText w:val="%1"/>
      <w:lvlJc w:val="left"/>
      <w:pPr>
        <w:ind w:left="540" w:hanging="36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8DB359D"/>
    <w:multiLevelType w:val="hybridMultilevel"/>
    <w:tmpl w:val="0E0AE3A4"/>
    <w:lvl w:ilvl="0" w:tplc="69A07AF4">
      <w:start w:val="1"/>
      <w:numFmt w:val="bullet"/>
      <w:lvlText w:val="※"/>
      <w:lvlJc w:val="left"/>
      <w:pPr>
        <w:ind w:left="1368" w:hanging="420"/>
      </w:pPr>
      <w:rPr>
        <w:rFonts w:ascii="ＭＳ 明朝" w:eastAsia="ＭＳ 明朝" w:hAnsi="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35" w15:restartNumberingAfterBreak="0">
    <w:nsid w:val="493C4DF7"/>
    <w:multiLevelType w:val="hybridMultilevel"/>
    <w:tmpl w:val="A8B46D60"/>
    <w:lvl w:ilvl="0" w:tplc="AB64887C">
      <w:start w:val="1"/>
      <w:numFmt w:val="decimalFullWidth"/>
      <w:lvlText w:val="（%1）"/>
      <w:lvlJc w:val="left"/>
      <w:pPr>
        <w:ind w:left="863" w:hanging="7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36" w15:restartNumberingAfterBreak="0">
    <w:nsid w:val="4974293D"/>
    <w:multiLevelType w:val="hybridMultilevel"/>
    <w:tmpl w:val="6C22E18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AEF6EC7"/>
    <w:multiLevelType w:val="singleLevel"/>
    <w:tmpl w:val="52A037A8"/>
    <w:lvl w:ilvl="0">
      <w:start w:val="1"/>
      <w:numFmt w:val="decimalEnclosedCircle"/>
      <w:lvlText w:val="%1"/>
      <w:lvlJc w:val="left"/>
      <w:pPr>
        <w:tabs>
          <w:tab w:val="num" w:pos="0"/>
        </w:tabs>
        <w:ind w:left="540" w:hanging="360"/>
      </w:pPr>
      <w:rPr>
        <w:rFonts w:cs="Times New Roman" w:hint="eastAsia"/>
      </w:rPr>
    </w:lvl>
  </w:abstractNum>
  <w:abstractNum w:abstractNumId="38" w15:restartNumberingAfterBreak="0">
    <w:nsid w:val="4B5D65A1"/>
    <w:multiLevelType w:val="singleLevel"/>
    <w:tmpl w:val="3B92D7E0"/>
    <w:lvl w:ilvl="0">
      <w:start w:val="1"/>
      <w:numFmt w:val="decimalEnclosedCircle"/>
      <w:lvlText w:val="%1"/>
      <w:lvlJc w:val="left"/>
      <w:pPr>
        <w:tabs>
          <w:tab w:val="num" w:pos="1155"/>
        </w:tabs>
        <w:ind w:left="1155" w:hanging="315"/>
      </w:pPr>
      <w:rPr>
        <w:rFonts w:hint="eastAsia"/>
      </w:rPr>
    </w:lvl>
  </w:abstractNum>
  <w:abstractNum w:abstractNumId="39" w15:restartNumberingAfterBreak="0">
    <w:nsid w:val="4EF8557A"/>
    <w:multiLevelType w:val="hybridMultilevel"/>
    <w:tmpl w:val="EFDECA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0F642EF"/>
    <w:multiLevelType w:val="hybridMultilevel"/>
    <w:tmpl w:val="402C44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10E4A21"/>
    <w:multiLevelType w:val="hybridMultilevel"/>
    <w:tmpl w:val="54941496"/>
    <w:lvl w:ilvl="0" w:tplc="DD5CB7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4672834"/>
    <w:multiLevelType w:val="multilevel"/>
    <w:tmpl w:val="3FAE82E0"/>
    <w:lvl w:ilvl="0">
      <w:start w:val="1"/>
      <w:numFmt w:val="decimalFullWidth"/>
      <w:lvlText w:val="%1.１"/>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15:restartNumberingAfterBreak="0">
    <w:nsid w:val="54D009C6"/>
    <w:multiLevelType w:val="singleLevel"/>
    <w:tmpl w:val="8FD41A6A"/>
    <w:lvl w:ilvl="0">
      <w:start w:val="1"/>
      <w:numFmt w:val="decimalEnclosedCircle"/>
      <w:lvlText w:val="%1"/>
      <w:legacy w:legacy="1" w:legacySpace="0" w:legacyIndent="360"/>
      <w:lvlJc w:val="left"/>
      <w:pPr>
        <w:ind w:left="540" w:hanging="360"/>
      </w:pPr>
      <w:rPr>
        <w:rFonts w:cs="Times New Roman"/>
      </w:rPr>
    </w:lvl>
  </w:abstractNum>
  <w:abstractNum w:abstractNumId="44" w15:restartNumberingAfterBreak="0">
    <w:nsid w:val="57A5244B"/>
    <w:multiLevelType w:val="hybridMultilevel"/>
    <w:tmpl w:val="0AD25A7E"/>
    <w:lvl w:ilvl="0" w:tplc="34B8DB7A">
      <w:start w:val="1"/>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5A843B64"/>
    <w:multiLevelType w:val="multilevel"/>
    <w:tmpl w:val="F7AC28B4"/>
    <w:lvl w:ilvl="0">
      <w:start w:val="1"/>
      <w:numFmt w:val="decimalFullWidth"/>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6" w15:restartNumberingAfterBreak="0">
    <w:nsid w:val="61FE1CCC"/>
    <w:multiLevelType w:val="hybridMultilevel"/>
    <w:tmpl w:val="D246483E"/>
    <w:lvl w:ilvl="0" w:tplc="69A07AF4">
      <w:start w:val="1"/>
      <w:numFmt w:val="bullet"/>
      <w:lvlText w:val="※"/>
      <w:lvlJc w:val="left"/>
      <w:pPr>
        <w:ind w:left="1476" w:hanging="420"/>
      </w:pPr>
      <w:rPr>
        <w:rFonts w:ascii="ＭＳ 明朝" w:eastAsia="ＭＳ 明朝" w:hAnsi="ＭＳ 明朝" w:hint="eastAsia"/>
      </w:rPr>
    </w:lvl>
    <w:lvl w:ilvl="1" w:tplc="0409000B" w:tentative="1">
      <w:start w:val="1"/>
      <w:numFmt w:val="bullet"/>
      <w:lvlText w:val=""/>
      <w:lvlJc w:val="left"/>
      <w:pPr>
        <w:ind w:left="1896" w:hanging="420"/>
      </w:pPr>
      <w:rPr>
        <w:rFonts w:ascii="Wingdings" w:hAnsi="Wingdings" w:hint="default"/>
      </w:rPr>
    </w:lvl>
    <w:lvl w:ilvl="2" w:tplc="0409000D" w:tentative="1">
      <w:start w:val="1"/>
      <w:numFmt w:val="bullet"/>
      <w:lvlText w:val=""/>
      <w:lvlJc w:val="left"/>
      <w:pPr>
        <w:ind w:left="2316" w:hanging="420"/>
      </w:pPr>
      <w:rPr>
        <w:rFonts w:ascii="Wingdings" w:hAnsi="Wingdings" w:hint="default"/>
      </w:rPr>
    </w:lvl>
    <w:lvl w:ilvl="3" w:tplc="04090001" w:tentative="1">
      <w:start w:val="1"/>
      <w:numFmt w:val="bullet"/>
      <w:lvlText w:val=""/>
      <w:lvlJc w:val="left"/>
      <w:pPr>
        <w:ind w:left="2736" w:hanging="420"/>
      </w:pPr>
      <w:rPr>
        <w:rFonts w:ascii="Wingdings" w:hAnsi="Wingdings" w:hint="default"/>
      </w:rPr>
    </w:lvl>
    <w:lvl w:ilvl="4" w:tplc="0409000B" w:tentative="1">
      <w:start w:val="1"/>
      <w:numFmt w:val="bullet"/>
      <w:lvlText w:val=""/>
      <w:lvlJc w:val="left"/>
      <w:pPr>
        <w:ind w:left="3156" w:hanging="420"/>
      </w:pPr>
      <w:rPr>
        <w:rFonts w:ascii="Wingdings" w:hAnsi="Wingdings" w:hint="default"/>
      </w:rPr>
    </w:lvl>
    <w:lvl w:ilvl="5" w:tplc="0409000D" w:tentative="1">
      <w:start w:val="1"/>
      <w:numFmt w:val="bullet"/>
      <w:lvlText w:val=""/>
      <w:lvlJc w:val="left"/>
      <w:pPr>
        <w:ind w:left="3576" w:hanging="420"/>
      </w:pPr>
      <w:rPr>
        <w:rFonts w:ascii="Wingdings" w:hAnsi="Wingdings" w:hint="default"/>
      </w:rPr>
    </w:lvl>
    <w:lvl w:ilvl="6" w:tplc="04090001" w:tentative="1">
      <w:start w:val="1"/>
      <w:numFmt w:val="bullet"/>
      <w:lvlText w:val=""/>
      <w:lvlJc w:val="left"/>
      <w:pPr>
        <w:ind w:left="3996" w:hanging="420"/>
      </w:pPr>
      <w:rPr>
        <w:rFonts w:ascii="Wingdings" w:hAnsi="Wingdings" w:hint="default"/>
      </w:rPr>
    </w:lvl>
    <w:lvl w:ilvl="7" w:tplc="0409000B" w:tentative="1">
      <w:start w:val="1"/>
      <w:numFmt w:val="bullet"/>
      <w:lvlText w:val=""/>
      <w:lvlJc w:val="left"/>
      <w:pPr>
        <w:ind w:left="4416" w:hanging="420"/>
      </w:pPr>
      <w:rPr>
        <w:rFonts w:ascii="Wingdings" w:hAnsi="Wingdings" w:hint="default"/>
      </w:rPr>
    </w:lvl>
    <w:lvl w:ilvl="8" w:tplc="0409000D" w:tentative="1">
      <w:start w:val="1"/>
      <w:numFmt w:val="bullet"/>
      <w:lvlText w:val=""/>
      <w:lvlJc w:val="left"/>
      <w:pPr>
        <w:ind w:left="4836" w:hanging="420"/>
      </w:pPr>
      <w:rPr>
        <w:rFonts w:ascii="Wingdings" w:hAnsi="Wingdings" w:hint="default"/>
      </w:rPr>
    </w:lvl>
  </w:abstractNum>
  <w:abstractNum w:abstractNumId="47" w15:restartNumberingAfterBreak="0">
    <w:nsid w:val="6351561C"/>
    <w:multiLevelType w:val="hybridMultilevel"/>
    <w:tmpl w:val="BE509DE2"/>
    <w:lvl w:ilvl="0" w:tplc="CF268EB8">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8" w15:restartNumberingAfterBreak="0">
    <w:nsid w:val="68F26390"/>
    <w:multiLevelType w:val="hybridMultilevel"/>
    <w:tmpl w:val="79E015E4"/>
    <w:lvl w:ilvl="0" w:tplc="5680D88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91047D7"/>
    <w:multiLevelType w:val="hybridMultilevel"/>
    <w:tmpl w:val="D08C013C"/>
    <w:lvl w:ilvl="0" w:tplc="84FEA2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A534AA7"/>
    <w:multiLevelType w:val="hybridMultilevel"/>
    <w:tmpl w:val="6F660CFC"/>
    <w:lvl w:ilvl="0" w:tplc="69A07AF4">
      <w:start w:val="1"/>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1" w15:restartNumberingAfterBreak="0">
    <w:nsid w:val="6C210297"/>
    <w:multiLevelType w:val="hybridMultilevel"/>
    <w:tmpl w:val="37505E3C"/>
    <w:lvl w:ilvl="0" w:tplc="69A07AF4">
      <w:start w:val="1"/>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2" w15:restartNumberingAfterBreak="0">
    <w:nsid w:val="6C926F16"/>
    <w:multiLevelType w:val="hybridMultilevel"/>
    <w:tmpl w:val="1FB0F88E"/>
    <w:lvl w:ilvl="0" w:tplc="BC9ADC90">
      <w:start w:val="1"/>
      <w:numFmt w:val="decimalFullWidth"/>
      <w:lvlText w:val="（%1）"/>
      <w:lvlJc w:val="left"/>
      <w:pPr>
        <w:ind w:left="863" w:hanging="7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53" w15:restartNumberingAfterBreak="0">
    <w:nsid w:val="6C9718C7"/>
    <w:multiLevelType w:val="hybridMultilevel"/>
    <w:tmpl w:val="5CE4EFAE"/>
    <w:lvl w:ilvl="0" w:tplc="8BF26610">
      <w:start w:val="1"/>
      <w:numFmt w:val="decimalFullWidth"/>
      <w:lvlText w:val="（%1）"/>
      <w:lvlJc w:val="left"/>
      <w:pPr>
        <w:ind w:left="863" w:hanging="7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54" w15:restartNumberingAfterBreak="0">
    <w:nsid w:val="6F0313CD"/>
    <w:multiLevelType w:val="singleLevel"/>
    <w:tmpl w:val="8FD41A6A"/>
    <w:lvl w:ilvl="0">
      <w:start w:val="1"/>
      <w:numFmt w:val="decimalEnclosedCircle"/>
      <w:lvlText w:val="%1"/>
      <w:legacy w:legacy="1" w:legacySpace="0" w:legacyIndent="360"/>
      <w:lvlJc w:val="left"/>
      <w:pPr>
        <w:ind w:left="540" w:hanging="360"/>
      </w:pPr>
      <w:rPr>
        <w:rFonts w:cs="Times New Roman"/>
      </w:rPr>
    </w:lvl>
  </w:abstractNum>
  <w:abstractNum w:abstractNumId="55" w15:restartNumberingAfterBreak="0">
    <w:nsid w:val="797A18E1"/>
    <w:multiLevelType w:val="hybridMultilevel"/>
    <w:tmpl w:val="75D023EE"/>
    <w:lvl w:ilvl="0" w:tplc="CCCA01FA">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3"/>
  </w:num>
  <w:num w:numId="3">
    <w:abstractNumId w:val="38"/>
  </w:num>
  <w:num w:numId="4">
    <w:abstractNumId w:val="25"/>
  </w:num>
  <w:num w:numId="5">
    <w:abstractNumId w:val="32"/>
  </w:num>
  <w:num w:numId="6">
    <w:abstractNumId w:val="44"/>
  </w:num>
  <w:num w:numId="7">
    <w:abstractNumId w:val="0"/>
  </w:num>
  <w:num w:numId="8">
    <w:abstractNumId w:val="55"/>
  </w:num>
  <w:num w:numId="9">
    <w:abstractNumId w:val="41"/>
  </w:num>
  <w:num w:numId="10">
    <w:abstractNumId w:val="5"/>
  </w:num>
  <w:num w:numId="11">
    <w:abstractNumId w:val="52"/>
  </w:num>
  <w:num w:numId="12">
    <w:abstractNumId w:val="27"/>
  </w:num>
  <w:num w:numId="13">
    <w:abstractNumId w:val="13"/>
  </w:num>
  <w:num w:numId="14">
    <w:abstractNumId w:val="35"/>
  </w:num>
  <w:num w:numId="15">
    <w:abstractNumId w:val="9"/>
  </w:num>
  <w:num w:numId="16">
    <w:abstractNumId w:val="49"/>
  </w:num>
  <w:num w:numId="17">
    <w:abstractNumId w:val="53"/>
  </w:num>
  <w:num w:numId="18">
    <w:abstractNumId w:val="40"/>
  </w:num>
  <w:num w:numId="19">
    <w:abstractNumId w:val="8"/>
  </w:num>
  <w:num w:numId="20">
    <w:abstractNumId w:val="6"/>
  </w:num>
  <w:num w:numId="21">
    <w:abstractNumId w:val="26"/>
  </w:num>
  <w:num w:numId="22">
    <w:abstractNumId w:val="45"/>
  </w:num>
  <w:num w:numId="23">
    <w:abstractNumId w:val="30"/>
  </w:num>
  <w:num w:numId="24">
    <w:abstractNumId w:val="19"/>
  </w:num>
  <w:num w:numId="25">
    <w:abstractNumId w:val="15"/>
  </w:num>
  <w:num w:numId="26">
    <w:abstractNumId w:val="20"/>
  </w:num>
  <w:num w:numId="27">
    <w:abstractNumId w:val="42"/>
  </w:num>
  <w:num w:numId="28">
    <w:abstractNumId w:val="2"/>
  </w:num>
  <w:num w:numId="29">
    <w:abstractNumId w:val="54"/>
  </w:num>
  <w:num w:numId="30">
    <w:abstractNumId w:val="43"/>
  </w:num>
  <w:num w:numId="31">
    <w:abstractNumId w:val="16"/>
  </w:num>
  <w:num w:numId="32">
    <w:abstractNumId w:val="37"/>
  </w:num>
  <w:num w:numId="33">
    <w:abstractNumId w:val="12"/>
  </w:num>
  <w:num w:numId="34">
    <w:abstractNumId w:val="11"/>
  </w:num>
  <w:num w:numId="35">
    <w:abstractNumId w:val="29"/>
  </w:num>
  <w:num w:numId="36">
    <w:abstractNumId w:val="24"/>
  </w:num>
  <w:num w:numId="37">
    <w:abstractNumId w:val="47"/>
  </w:num>
  <w:num w:numId="38">
    <w:abstractNumId w:val="39"/>
  </w:num>
  <w:num w:numId="39">
    <w:abstractNumId w:val="21"/>
  </w:num>
  <w:num w:numId="40">
    <w:abstractNumId w:val="28"/>
  </w:num>
  <w:num w:numId="41">
    <w:abstractNumId w:val="1"/>
  </w:num>
  <w:num w:numId="42">
    <w:abstractNumId w:val="33"/>
  </w:num>
  <w:num w:numId="43">
    <w:abstractNumId w:val="18"/>
  </w:num>
  <w:num w:numId="44">
    <w:abstractNumId w:val="4"/>
  </w:num>
  <w:num w:numId="45">
    <w:abstractNumId w:val="22"/>
  </w:num>
  <w:num w:numId="46">
    <w:abstractNumId w:val="10"/>
  </w:num>
  <w:num w:numId="47">
    <w:abstractNumId w:val="50"/>
  </w:num>
  <w:num w:numId="48">
    <w:abstractNumId w:val="36"/>
  </w:num>
  <w:num w:numId="49">
    <w:abstractNumId w:val="31"/>
  </w:num>
  <w:num w:numId="50">
    <w:abstractNumId w:val="23"/>
  </w:num>
  <w:num w:numId="51">
    <w:abstractNumId w:val="14"/>
  </w:num>
  <w:num w:numId="52">
    <w:abstractNumId w:val="7"/>
  </w:num>
  <w:num w:numId="53">
    <w:abstractNumId w:val="48"/>
  </w:num>
  <w:num w:numId="54">
    <w:abstractNumId w:val="34"/>
  </w:num>
  <w:num w:numId="55">
    <w:abstractNumId w:val="51"/>
  </w:num>
  <w:num w:numId="56">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2C4"/>
    <w:rsid w:val="000237FA"/>
    <w:rsid w:val="0002554C"/>
    <w:rsid w:val="0002759C"/>
    <w:rsid w:val="0003229D"/>
    <w:rsid w:val="00034E81"/>
    <w:rsid w:val="000375F0"/>
    <w:rsid w:val="000413F5"/>
    <w:rsid w:val="0004230D"/>
    <w:rsid w:val="0004499B"/>
    <w:rsid w:val="00050806"/>
    <w:rsid w:val="00060C83"/>
    <w:rsid w:val="00061D66"/>
    <w:rsid w:val="0006317B"/>
    <w:rsid w:val="00067E17"/>
    <w:rsid w:val="0008053E"/>
    <w:rsid w:val="000D298C"/>
    <w:rsid w:val="000D6CD5"/>
    <w:rsid w:val="000F121A"/>
    <w:rsid w:val="000F410D"/>
    <w:rsid w:val="000F7D15"/>
    <w:rsid w:val="00105AFA"/>
    <w:rsid w:val="001251D9"/>
    <w:rsid w:val="00125D07"/>
    <w:rsid w:val="00126081"/>
    <w:rsid w:val="00172DBA"/>
    <w:rsid w:val="001B1557"/>
    <w:rsid w:val="001D17ED"/>
    <w:rsid w:val="001D17FE"/>
    <w:rsid w:val="001E602D"/>
    <w:rsid w:val="001E603E"/>
    <w:rsid w:val="0020308B"/>
    <w:rsid w:val="00215E2F"/>
    <w:rsid w:val="00233603"/>
    <w:rsid w:val="002363CA"/>
    <w:rsid w:val="00240537"/>
    <w:rsid w:val="0025497C"/>
    <w:rsid w:val="00263726"/>
    <w:rsid w:val="002668F0"/>
    <w:rsid w:val="00273D6C"/>
    <w:rsid w:val="00275D79"/>
    <w:rsid w:val="00284494"/>
    <w:rsid w:val="00291AC9"/>
    <w:rsid w:val="0029646C"/>
    <w:rsid w:val="002A0710"/>
    <w:rsid w:val="002B1963"/>
    <w:rsid w:val="002B2821"/>
    <w:rsid w:val="002B3DD8"/>
    <w:rsid w:val="002D2AAD"/>
    <w:rsid w:val="002D3FE6"/>
    <w:rsid w:val="002E496F"/>
    <w:rsid w:val="0030054E"/>
    <w:rsid w:val="0030171D"/>
    <w:rsid w:val="00316D4F"/>
    <w:rsid w:val="00325D31"/>
    <w:rsid w:val="0032648A"/>
    <w:rsid w:val="00341659"/>
    <w:rsid w:val="003452B1"/>
    <w:rsid w:val="00346603"/>
    <w:rsid w:val="003506F6"/>
    <w:rsid w:val="003622FC"/>
    <w:rsid w:val="00362895"/>
    <w:rsid w:val="00363742"/>
    <w:rsid w:val="003743DD"/>
    <w:rsid w:val="003750EA"/>
    <w:rsid w:val="00396248"/>
    <w:rsid w:val="0039715D"/>
    <w:rsid w:val="00397CA1"/>
    <w:rsid w:val="003A5B81"/>
    <w:rsid w:val="003B6CDB"/>
    <w:rsid w:val="003C4158"/>
    <w:rsid w:val="003D3388"/>
    <w:rsid w:val="003E148A"/>
    <w:rsid w:val="003E39F1"/>
    <w:rsid w:val="003E56C1"/>
    <w:rsid w:val="0040460A"/>
    <w:rsid w:val="00407CFD"/>
    <w:rsid w:val="004102F2"/>
    <w:rsid w:val="00422E93"/>
    <w:rsid w:val="00447EB6"/>
    <w:rsid w:val="004505AD"/>
    <w:rsid w:val="00453A71"/>
    <w:rsid w:val="00482C59"/>
    <w:rsid w:val="004854CC"/>
    <w:rsid w:val="0049729C"/>
    <w:rsid w:val="004A279D"/>
    <w:rsid w:val="004A43DA"/>
    <w:rsid w:val="004D6F3B"/>
    <w:rsid w:val="004F7441"/>
    <w:rsid w:val="00505B96"/>
    <w:rsid w:val="00540965"/>
    <w:rsid w:val="005444C3"/>
    <w:rsid w:val="00557813"/>
    <w:rsid w:val="00561D39"/>
    <w:rsid w:val="00566E0C"/>
    <w:rsid w:val="0056724E"/>
    <w:rsid w:val="00587A32"/>
    <w:rsid w:val="0059458A"/>
    <w:rsid w:val="005D5C5E"/>
    <w:rsid w:val="005D6C72"/>
    <w:rsid w:val="005D70AC"/>
    <w:rsid w:val="005E3691"/>
    <w:rsid w:val="005E744B"/>
    <w:rsid w:val="005E7F08"/>
    <w:rsid w:val="006002B8"/>
    <w:rsid w:val="00600771"/>
    <w:rsid w:val="006022FE"/>
    <w:rsid w:val="006053E3"/>
    <w:rsid w:val="006102F3"/>
    <w:rsid w:val="0062548D"/>
    <w:rsid w:val="00631D83"/>
    <w:rsid w:val="00636BD3"/>
    <w:rsid w:val="006417DA"/>
    <w:rsid w:val="00641F86"/>
    <w:rsid w:val="00654148"/>
    <w:rsid w:val="006575D5"/>
    <w:rsid w:val="00666A71"/>
    <w:rsid w:val="00696A95"/>
    <w:rsid w:val="006B0EF5"/>
    <w:rsid w:val="006B21D9"/>
    <w:rsid w:val="006B2718"/>
    <w:rsid w:val="006B6F95"/>
    <w:rsid w:val="006B7560"/>
    <w:rsid w:val="006C5857"/>
    <w:rsid w:val="006D249B"/>
    <w:rsid w:val="006E6120"/>
    <w:rsid w:val="006E66AD"/>
    <w:rsid w:val="006F3082"/>
    <w:rsid w:val="007153F4"/>
    <w:rsid w:val="00731361"/>
    <w:rsid w:val="007332D8"/>
    <w:rsid w:val="007416F9"/>
    <w:rsid w:val="00783CC5"/>
    <w:rsid w:val="00784B9E"/>
    <w:rsid w:val="007A39FC"/>
    <w:rsid w:val="007B504B"/>
    <w:rsid w:val="007C1108"/>
    <w:rsid w:val="007E0A9B"/>
    <w:rsid w:val="007E70DC"/>
    <w:rsid w:val="007F50A2"/>
    <w:rsid w:val="00804ED0"/>
    <w:rsid w:val="00805247"/>
    <w:rsid w:val="0080590E"/>
    <w:rsid w:val="008341ED"/>
    <w:rsid w:val="00840184"/>
    <w:rsid w:val="00844C98"/>
    <w:rsid w:val="00860852"/>
    <w:rsid w:val="008617EE"/>
    <w:rsid w:val="00862C90"/>
    <w:rsid w:val="00866C43"/>
    <w:rsid w:val="00874959"/>
    <w:rsid w:val="008812C2"/>
    <w:rsid w:val="00882734"/>
    <w:rsid w:val="00886AB3"/>
    <w:rsid w:val="008878F4"/>
    <w:rsid w:val="0089322B"/>
    <w:rsid w:val="00895726"/>
    <w:rsid w:val="008B5FE9"/>
    <w:rsid w:val="008B6922"/>
    <w:rsid w:val="008C1791"/>
    <w:rsid w:val="00901194"/>
    <w:rsid w:val="00901CF5"/>
    <w:rsid w:val="0090484D"/>
    <w:rsid w:val="00911C42"/>
    <w:rsid w:val="00911C9C"/>
    <w:rsid w:val="00917B35"/>
    <w:rsid w:val="009223DB"/>
    <w:rsid w:val="00941D50"/>
    <w:rsid w:val="009578D7"/>
    <w:rsid w:val="00960519"/>
    <w:rsid w:val="0096230E"/>
    <w:rsid w:val="00964DF2"/>
    <w:rsid w:val="00966922"/>
    <w:rsid w:val="009672B7"/>
    <w:rsid w:val="0097259C"/>
    <w:rsid w:val="00977F03"/>
    <w:rsid w:val="00985763"/>
    <w:rsid w:val="009946A8"/>
    <w:rsid w:val="009A26E2"/>
    <w:rsid w:val="009B658C"/>
    <w:rsid w:val="009C2F29"/>
    <w:rsid w:val="009C7A55"/>
    <w:rsid w:val="009F6983"/>
    <w:rsid w:val="00A153A5"/>
    <w:rsid w:val="00A236F2"/>
    <w:rsid w:val="00A26159"/>
    <w:rsid w:val="00A465C4"/>
    <w:rsid w:val="00A52B96"/>
    <w:rsid w:val="00A607B7"/>
    <w:rsid w:val="00A62B66"/>
    <w:rsid w:val="00A630EF"/>
    <w:rsid w:val="00A72BD3"/>
    <w:rsid w:val="00A831BA"/>
    <w:rsid w:val="00A8676B"/>
    <w:rsid w:val="00A86EDD"/>
    <w:rsid w:val="00A93DB0"/>
    <w:rsid w:val="00AA5D2D"/>
    <w:rsid w:val="00AC3342"/>
    <w:rsid w:val="00AC72C4"/>
    <w:rsid w:val="00AE10D5"/>
    <w:rsid w:val="00AE36A0"/>
    <w:rsid w:val="00AE585C"/>
    <w:rsid w:val="00AF4071"/>
    <w:rsid w:val="00AF6D3D"/>
    <w:rsid w:val="00B10B91"/>
    <w:rsid w:val="00B13A23"/>
    <w:rsid w:val="00B1621D"/>
    <w:rsid w:val="00B16AA3"/>
    <w:rsid w:val="00B23FD6"/>
    <w:rsid w:val="00B24F28"/>
    <w:rsid w:val="00B265FE"/>
    <w:rsid w:val="00B562A4"/>
    <w:rsid w:val="00B64D10"/>
    <w:rsid w:val="00B733AC"/>
    <w:rsid w:val="00B73B3F"/>
    <w:rsid w:val="00B81D4F"/>
    <w:rsid w:val="00B93B20"/>
    <w:rsid w:val="00BB32C9"/>
    <w:rsid w:val="00BC201F"/>
    <w:rsid w:val="00C00BE2"/>
    <w:rsid w:val="00C04E14"/>
    <w:rsid w:val="00C074AE"/>
    <w:rsid w:val="00C15779"/>
    <w:rsid w:val="00C31A66"/>
    <w:rsid w:val="00C31A74"/>
    <w:rsid w:val="00C32E8E"/>
    <w:rsid w:val="00C36D7C"/>
    <w:rsid w:val="00C5701C"/>
    <w:rsid w:val="00C715CF"/>
    <w:rsid w:val="00C74641"/>
    <w:rsid w:val="00C75432"/>
    <w:rsid w:val="00C84F02"/>
    <w:rsid w:val="00C87302"/>
    <w:rsid w:val="00C958B3"/>
    <w:rsid w:val="00CA417E"/>
    <w:rsid w:val="00CA7F76"/>
    <w:rsid w:val="00CB1A35"/>
    <w:rsid w:val="00CC0AE1"/>
    <w:rsid w:val="00CC1D56"/>
    <w:rsid w:val="00CC55A7"/>
    <w:rsid w:val="00CC7859"/>
    <w:rsid w:val="00CD7763"/>
    <w:rsid w:val="00CE4B92"/>
    <w:rsid w:val="00CE6A72"/>
    <w:rsid w:val="00CF176C"/>
    <w:rsid w:val="00D27196"/>
    <w:rsid w:val="00D41E2F"/>
    <w:rsid w:val="00D4337A"/>
    <w:rsid w:val="00D46F9E"/>
    <w:rsid w:val="00D571E5"/>
    <w:rsid w:val="00D7472D"/>
    <w:rsid w:val="00D76C7C"/>
    <w:rsid w:val="00D76E46"/>
    <w:rsid w:val="00D82F01"/>
    <w:rsid w:val="00D858F9"/>
    <w:rsid w:val="00D8773C"/>
    <w:rsid w:val="00DA7A6B"/>
    <w:rsid w:val="00DC0E40"/>
    <w:rsid w:val="00DC1B9B"/>
    <w:rsid w:val="00DD04FF"/>
    <w:rsid w:val="00DE5D20"/>
    <w:rsid w:val="00DF1C06"/>
    <w:rsid w:val="00DF1F12"/>
    <w:rsid w:val="00DF2DF6"/>
    <w:rsid w:val="00E01710"/>
    <w:rsid w:val="00E04965"/>
    <w:rsid w:val="00E109DF"/>
    <w:rsid w:val="00E229DF"/>
    <w:rsid w:val="00E22B81"/>
    <w:rsid w:val="00E244E4"/>
    <w:rsid w:val="00E2633C"/>
    <w:rsid w:val="00E362BA"/>
    <w:rsid w:val="00E4214A"/>
    <w:rsid w:val="00E42B4D"/>
    <w:rsid w:val="00E54B22"/>
    <w:rsid w:val="00E74164"/>
    <w:rsid w:val="00E80470"/>
    <w:rsid w:val="00E91E07"/>
    <w:rsid w:val="00EB3B13"/>
    <w:rsid w:val="00EC257E"/>
    <w:rsid w:val="00EE43BA"/>
    <w:rsid w:val="00EF2671"/>
    <w:rsid w:val="00EF7FAB"/>
    <w:rsid w:val="00F05C40"/>
    <w:rsid w:val="00F07DE1"/>
    <w:rsid w:val="00F20EB3"/>
    <w:rsid w:val="00F21295"/>
    <w:rsid w:val="00F2421D"/>
    <w:rsid w:val="00F25B6A"/>
    <w:rsid w:val="00F26EEA"/>
    <w:rsid w:val="00F4192F"/>
    <w:rsid w:val="00F4626A"/>
    <w:rsid w:val="00F46A17"/>
    <w:rsid w:val="00F501F0"/>
    <w:rsid w:val="00F52F51"/>
    <w:rsid w:val="00F622D8"/>
    <w:rsid w:val="00F62815"/>
    <w:rsid w:val="00F63130"/>
    <w:rsid w:val="00F85881"/>
    <w:rsid w:val="00F96432"/>
    <w:rsid w:val="00FA4AE1"/>
    <w:rsid w:val="00FA518D"/>
    <w:rsid w:val="00FB115F"/>
    <w:rsid w:val="00FB7E04"/>
    <w:rsid w:val="00FD2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9FDE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851" w:hanging="851"/>
    </w:pPr>
  </w:style>
  <w:style w:type="paragraph" w:styleId="2">
    <w:name w:val="Body Text Indent 2"/>
    <w:basedOn w:val="a"/>
    <w:pPr>
      <w:ind w:left="210" w:firstLine="210"/>
    </w:pPr>
    <w:rPr>
      <w:kern w:val="0"/>
    </w:rPr>
  </w:style>
  <w:style w:type="character" w:styleId="a6">
    <w:name w:val="Hyperlink"/>
    <w:rsid w:val="007A39FC"/>
    <w:rPr>
      <w:color w:val="0000FF"/>
      <w:u w:val="single"/>
    </w:rPr>
  </w:style>
  <w:style w:type="paragraph" w:styleId="a7">
    <w:name w:val="header"/>
    <w:basedOn w:val="a"/>
    <w:link w:val="a8"/>
    <w:rsid w:val="00C074AE"/>
    <w:pPr>
      <w:tabs>
        <w:tab w:val="center" w:pos="4252"/>
        <w:tab w:val="right" w:pos="8504"/>
      </w:tabs>
      <w:snapToGrid w:val="0"/>
    </w:pPr>
  </w:style>
  <w:style w:type="character" w:customStyle="1" w:styleId="a8">
    <w:name w:val="ヘッダー (文字)"/>
    <w:link w:val="a7"/>
    <w:rsid w:val="00C074AE"/>
    <w:rPr>
      <w:kern w:val="2"/>
      <w:sz w:val="21"/>
    </w:rPr>
  </w:style>
  <w:style w:type="paragraph" w:styleId="a9">
    <w:name w:val="footer"/>
    <w:basedOn w:val="a"/>
    <w:link w:val="aa"/>
    <w:uiPriority w:val="99"/>
    <w:rsid w:val="00C074AE"/>
    <w:pPr>
      <w:tabs>
        <w:tab w:val="center" w:pos="4252"/>
        <w:tab w:val="right" w:pos="8504"/>
      </w:tabs>
      <w:snapToGrid w:val="0"/>
    </w:pPr>
  </w:style>
  <w:style w:type="character" w:customStyle="1" w:styleId="aa">
    <w:name w:val="フッター (文字)"/>
    <w:link w:val="a9"/>
    <w:uiPriority w:val="99"/>
    <w:rsid w:val="00C074AE"/>
    <w:rPr>
      <w:kern w:val="2"/>
      <w:sz w:val="21"/>
    </w:rPr>
  </w:style>
  <w:style w:type="paragraph" w:customStyle="1" w:styleId="Default">
    <w:name w:val="Default"/>
    <w:rsid w:val="007332D8"/>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F25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Table List 4"/>
    <w:basedOn w:val="a1"/>
    <w:rsid w:val="00F25B6A"/>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20">
    <w:name w:val="Body Text 2"/>
    <w:basedOn w:val="a"/>
    <w:link w:val="21"/>
    <w:rsid w:val="00422E93"/>
    <w:pPr>
      <w:spacing w:line="480" w:lineRule="auto"/>
    </w:pPr>
  </w:style>
  <w:style w:type="character" w:customStyle="1" w:styleId="21">
    <w:name w:val="本文 2 (文字)"/>
    <w:link w:val="20"/>
    <w:rsid w:val="00422E93"/>
    <w:rPr>
      <w:kern w:val="2"/>
      <w:sz w:val="21"/>
    </w:rPr>
  </w:style>
  <w:style w:type="paragraph" w:styleId="ac">
    <w:name w:val="Balloon Text"/>
    <w:basedOn w:val="a"/>
    <w:link w:val="ad"/>
    <w:rsid w:val="006B6F95"/>
    <w:rPr>
      <w:rFonts w:ascii="Arial" w:eastAsia="ＭＳ ゴシック" w:hAnsi="Arial"/>
      <w:sz w:val="18"/>
      <w:szCs w:val="18"/>
    </w:rPr>
  </w:style>
  <w:style w:type="character" w:customStyle="1" w:styleId="ad">
    <w:name w:val="吹き出し (文字)"/>
    <w:link w:val="ac"/>
    <w:rsid w:val="006B6F95"/>
    <w:rPr>
      <w:rFonts w:ascii="Arial" w:eastAsia="ＭＳ ゴシック" w:hAnsi="Arial" w:cs="Times New Roman"/>
      <w:kern w:val="2"/>
      <w:sz w:val="18"/>
      <w:szCs w:val="18"/>
    </w:rPr>
  </w:style>
  <w:style w:type="character" w:customStyle="1" w:styleId="UnresolvedMention">
    <w:name w:val="Unresolved Mention"/>
    <w:basedOn w:val="a0"/>
    <w:uiPriority w:val="99"/>
    <w:semiHidden/>
    <w:unhideWhenUsed/>
    <w:rsid w:val="006E6120"/>
    <w:rPr>
      <w:color w:val="605E5C"/>
      <w:shd w:val="clear" w:color="auto" w:fill="E1DFDD"/>
    </w:rPr>
  </w:style>
  <w:style w:type="paragraph" w:styleId="ae">
    <w:name w:val="List Paragraph"/>
    <w:basedOn w:val="a"/>
    <w:uiPriority w:val="34"/>
    <w:qFormat/>
    <w:rsid w:val="00CC78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46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6319</Words>
  <Characters>495</Characters>
  <Application>Microsoft Office Word</Application>
  <DocSecurity>0</DocSecurity>
  <Lines>4</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2026-06-04T04:48:00Z</dcterms:created>
  <dcterms:modified xsi:type="dcterms:W3CDTF">2026-06-05T04:25:00Z</dcterms:modified>
</cp:coreProperties>
</file>